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B1C2" w14:textId="442F4C93" w:rsidR="005D24CB" w:rsidRPr="006C3392" w:rsidRDefault="00E61B59" w:rsidP="006C3392">
      <w:pPr>
        <w:pStyle w:val="Heading2"/>
        <w:shd w:val="clear" w:color="auto" w:fill="FFFFFF"/>
        <w:snapToGrid w:val="0"/>
        <w:spacing w:before="120" w:beforeAutospacing="0" w:after="0" w:afterAutospacing="0" w:line="360" w:lineRule="auto"/>
        <w:jc w:val="center"/>
        <w:rPr>
          <w:rFonts w:ascii="Arial" w:hAnsi="Arial" w:cs="Arial"/>
          <w:b/>
          <w:bCs/>
          <w:color w:val="0032A0"/>
          <w:sz w:val="36"/>
          <w:szCs w:val="36"/>
        </w:rPr>
      </w:pPr>
      <w:r w:rsidRPr="00D16EB5">
        <w:rPr>
          <w:rFonts w:ascii="Arial" w:hAnsi="Arial" w:cs="Arial"/>
          <w:b/>
          <w:bCs/>
          <w:color w:val="0032A0"/>
          <w:sz w:val="36"/>
          <w:szCs w:val="36"/>
        </w:rPr>
        <w:t xml:space="preserve">CAS </w:t>
      </w:r>
      <w:proofErr w:type="spellStart"/>
      <w:r w:rsidR="00807E5F" w:rsidRPr="00D16EB5">
        <w:rPr>
          <w:rFonts w:ascii="Arial" w:hAnsi="Arial" w:cs="Arial"/>
          <w:b/>
          <w:bCs/>
          <w:color w:val="0032A0"/>
          <w:sz w:val="36"/>
          <w:szCs w:val="36"/>
        </w:rPr>
        <w:t>SciFinder</w:t>
      </w:r>
      <w:r w:rsidR="00881344" w:rsidRPr="00D16EB5">
        <w:rPr>
          <w:rFonts w:ascii="Arial" w:hAnsi="Arial" w:cs="Arial"/>
          <w:b/>
          <w:bCs/>
          <w:color w:val="0032A0"/>
          <w:sz w:val="36"/>
          <w:szCs w:val="36"/>
          <w:vertAlign w:val="superscript"/>
        </w:rPr>
        <w:t>n</w:t>
      </w:r>
      <w:proofErr w:type="spellEnd"/>
      <w:r w:rsidR="00881344" w:rsidRPr="00D16EB5">
        <w:rPr>
          <w:rFonts w:ascii="Arial" w:hAnsi="Arial" w:cs="Arial"/>
          <w:b/>
          <w:bCs/>
          <w:color w:val="0032A0"/>
          <w:sz w:val="36"/>
          <w:szCs w:val="36"/>
        </w:rPr>
        <w:t>简介及账号注册说明</w:t>
      </w:r>
    </w:p>
    <w:p w14:paraId="1A787101" w14:textId="45A7EF41" w:rsidR="00C56CC7" w:rsidRDefault="00C56CC7" w:rsidP="00C8776C">
      <w:pPr>
        <w:pStyle w:val="BodyText"/>
        <w:snapToGrid w:val="0"/>
        <w:spacing w:line="360" w:lineRule="auto"/>
        <w:ind w:left="0" w:right="-180"/>
        <w:rPr>
          <w:rFonts w:ascii="Arial" w:hAnsi="Arial" w:cs="Arial"/>
          <w:sz w:val="20"/>
          <w:szCs w:val="20"/>
          <w:lang w:eastAsia="zh-CN"/>
        </w:rPr>
      </w:pPr>
      <w:r w:rsidRPr="00252A6E">
        <w:rPr>
          <w:rFonts w:ascii="Arial" w:hAnsi="Arial" w:cs="Arial"/>
          <w:sz w:val="20"/>
          <w:szCs w:val="20"/>
        </w:rPr>
        <w:t xml:space="preserve"> </w:t>
      </w:r>
      <w:r w:rsidR="007236C5">
        <w:rPr>
          <w:rFonts w:ascii="Arial" w:hAnsi="Arial" w:cs="Arial"/>
          <w:sz w:val="20"/>
          <w:szCs w:val="20"/>
        </w:rPr>
        <w:t xml:space="preserve">       </w:t>
      </w:r>
      <w:r w:rsidRPr="00252A6E">
        <w:rPr>
          <w:rFonts w:ascii="Arial" w:hAnsi="Arial" w:cs="Arial"/>
          <w:sz w:val="20"/>
          <w:szCs w:val="20"/>
        </w:rPr>
        <w:t>CAS</w:t>
      </w:r>
      <w:r w:rsidRPr="00252A6E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z w:val="20"/>
          <w:szCs w:val="20"/>
        </w:rPr>
        <w:t>SciFinder</w:t>
      </w:r>
      <w:r w:rsidRPr="00252A6E">
        <w:rPr>
          <w:rFonts w:ascii="Arial" w:hAnsi="Arial" w:cs="Arial"/>
          <w:sz w:val="20"/>
          <w:szCs w:val="20"/>
          <w:vertAlign w:val="superscript"/>
        </w:rPr>
        <w:t>n</w:t>
      </w:r>
      <w:proofErr w:type="spellEnd"/>
      <w:r w:rsidRPr="00252A6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z w:val="20"/>
          <w:szCs w:val="20"/>
        </w:rPr>
        <w:t>是美国化学文摘社</w:t>
      </w:r>
      <w:proofErr w:type="spellEnd"/>
      <w:r w:rsidR="0068714D" w:rsidRPr="00252A6E">
        <w:rPr>
          <w:rFonts w:ascii="Arial" w:hAnsi="Arial" w:cs="Arial"/>
          <w:sz w:val="20"/>
          <w:szCs w:val="20"/>
          <w:lang w:eastAsia="zh-CN"/>
        </w:rPr>
        <w:t>（</w:t>
      </w:r>
      <w:r w:rsidR="0068714D" w:rsidRPr="00252A6E">
        <w:rPr>
          <w:rFonts w:ascii="Arial" w:hAnsi="Arial" w:cs="Arial"/>
          <w:sz w:val="20"/>
          <w:szCs w:val="20"/>
          <w:lang w:eastAsia="zh-CN"/>
        </w:rPr>
        <w:t>CAS</w:t>
      </w:r>
      <w:r w:rsidR="0068714D" w:rsidRPr="00252A6E">
        <w:rPr>
          <w:rFonts w:ascii="Arial" w:hAnsi="Arial" w:cs="Arial"/>
          <w:sz w:val="20"/>
          <w:szCs w:val="20"/>
          <w:lang w:eastAsia="zh-CN"/>
        </w:rPr>
        <w:t>）</w:t>
      </w:r>
      <w:proofErr w:type="spellStart"/>
      <w:r w:rsidRPr="00252A6E">
        <w:rPr>
          <w:rFonts w:ascii="Arial" w:hAnsi="Arial" w:cs="Arial"/>
          <w:sz w:val="20"/>
          <w:szCs w:val="20"/>
        </w:rPr>
        <w:t>出品的新一代的权威科学研究工具，是化学及相关学科智能研究平台，提供全球全面、可靠的化学及相关学科研究信息和分析</w:t>
      </w:r>
      <w:r w:rsidRPr="00252A6E">
        <w:rPr>
          <w:rFonts w:ascii="Arial" w:hAnsi="Arial" w:cs="Arial"/>
          <w:spacing w:val="-16"/>
          <w:sz w:val="20"/>
          <w:szCs w:val="20"/>
        </w:rPr>
        <w:t>工具。</w:t>
      </w:r>
      <w:r w:rsidRPr="00252A6E">
        <w:rPr>
          <w:rFonts w:ascii="Arial" w:hAnsi="Arial" w:cs="Arial"/>
          <w:spacing w:val="-1"/>
          <w:sz w:val="20"/>
          <w:szCs w:val="20"/>
        </w:rPr>
        <w:t>CAS</w:t>
      </w:r>
      <w:proofErr w:type="spellEnd"/>
      <w:r w:rsidRPr="00252A6E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pacing w:val="-1"/>
          <w:sz w:val="20"/>
          <w:szCs w:val="20"/>
        </w:rPr>
        <w:t>SciFinder</w:t>
      </w:r>
      <w:r w:rsidRPr="00252A6E">
        <w:rPr>
          <w:rFonts w:ascii="Arial" w:hAnsi="Arial" w:cs="Arial"/>
          <w:spacing w:val="-1"/>
          <w:sz w:val="20"/>
          <w:szCs w:val="20"/>
          <w:vertAlign w:val="superscript"/>
        </w:rPr>
        <w:t>n</w:t>
      </w:r>
      <w:proofErr w:type="spellEnd"/>
      <w:r w:rsidRPr="00252A6E">
        <w:rPr>
          <w:rFonts w:ascii="Arial" w:hAnsi="Arial" w:cs="Arial"/>
          <w:spacing w:val="-16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pacing w:val="-8"/>
          <w:sz w:val="20"/>
          <w:szCs w:val="20"/>
        </w:rPr>
        <w:t>由国际科学家团队追踪全球科技进展，每日收录汇总、标引、</w:t>
      </w:r>
      <w:r w:rsidRPr="00252A6E">
        <w:rPr>
          <w:rFonts w:ascii="Arial" w:hAnsi="Arial" w:cs="Arial"/>
          <w:spacing w:val="-5"/>
          <w:sz w:val="20"/>
          <w:szCs w:val="20"/>
        </w:rPr>
        <w:t>管理着世界上的专利、科技期刊等内容，并通过</w:t>
      </w:r>
      <w:proofErr w:type="spellEnd"/>
      <w:r w:rsidRPr="00252A6E">
        <w:rPr>
          <w:rFonts w:ascii="Arial" w:hAnsi="Arial" w:cs="Arial"/>
          <w:spacing w:val="-5"/>
          <w:sz w:val="20"/>
          <w:szCs w:val="20"/>
        </w:rPr>
        <w:t xml:space="preserve"> </w:t>
      </w:r>
      <w:r w:rsidRPr="00252A6E">
        <w:rPr>
          <w:rFonts w:ascii="Arial" w:hAnsi="Arial" w:cs="Arial"/>
          <w:spacing w:val="-1"/>
          <w:sz w:val="20"/>
          <w:szCs w:val="20"/>
        </w:rPr>
        <w:t>CAS</w:t>
      </w:r>
      <w:r w:rsidRPr="00252A6E">
        <w:rPr>
          <w:rFonts w:ascii="Arial" w:hAnsi="Arial" w:cs="Arial"/>
          <w:spacing w:val="-15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pacing w:val="-1"/>
          <w:sz w:val="20"/>
          <w:szCs w:val="20"/>
        </w:rPr>
        <w:t>SciFinder</w:t>
      </w:r>
      <w:r w:rsidRPr="00252A6E">
        <w:rPr>
          <w:rFonts w:ascii="Arial" w:hAnsi="Arial" w:cs="Arial"/>
          <w:spacing w:val="-1"/>
          <w:sz w:val="20"/>
          <w:szCs w:val="20"/>
          <w:vertAlign w:val="superscript"/>
        </w:rPr>
        <w:t>n</w:t>
      </w:r>
      <w:proofErr w:type="spellEnd"/>
      <w:r w:rsidRPr="00252A6E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pacing w:val="-1"/>
          <w:sz w:val="20"/>
          <w:szCs w:val="20"/>
        </w:rPr>
        <w:t>平台提供的先进检</w:t>
      </w:r>
      <w:r w:rsidRPr="00252A6E">
        <w:rPr>
          <w:rFonts w:ascii="Arial" w:hAnsi="Arial" w:cs="Arial"/>
          <w:sz w:val="20"/>
          <w:szCs w:val="20"/>
        </w:rPr>
        <w:t>索技术高效揭示重要的技术信息，确保研究人员及时同步全球重要的研究进展。</w:t>
      </w:r>
      <w:r w:rsidR="00774FDA" w:rsidRPr="00204099">
        <w:rPr>
          <w:spacing w:val="-1"/>
          <w:lang w:eastAsia="zh-CN"/>
        </w:rPr>
        <w:t>CAS</w:t>
      </w:r>
      <w:proofErr w:type="spellEnd"/>
      <w:r w:rsidR="00774FDA" w:rsidRPr="00204099">
        <w:rPr>
          <w:spacing w:val="-13"/>
          <w:lang w:eastAsia="zh-CN"/>
        </w:rPr>
        <w:t xml:space="preserve"> </w:t>
      </w:r>
      <w:proofErr w:type="spellStart"/>
      <w:r w:rsidR="00774FDA" w:rsidRPr="00204099">
        <w:rPr>
          <w:spacing w:val="-1"/>
          <w:lang w:eastAsia="zh-CN"/>
        </w:rPr>
        <w:t>SciFinder</w:t>
      </w:r>
      <w:r w:rsidR="00774FDA" w:rsidRPr="00204099">
        <w:rPr>
          <w:spacing w:val="-1"/>
          <w:vertAlign w:val="superscript"/>
          <w:lang w:eastAsia="zh-CN"/>
        </w:rPr>
        <w:t>n</w:t>
      </w:r>
      <w:proofErr w:type="spellEnd"/>
      <w:r w:rsidR="00774FDA" w:rsidRPr="00204099">
        <w:rPr>
          <w:spacing w:val="2"/>
          <w:lang w:eastAsia="zh-CN"/>
        </w:rPr>
        <w:t xml:space="preserve"> </w:t>
      </w:r>
      <w:r w:rsidR="00774FDA" w:rsidRPr="007A1D6C">
        <w:rPr>
          <w:rFonts w:ascii="Arial" w:hAnsi="Arial" w:cs="Arial" w:hint="eastAsia"/>
          <w:sz w:val="20"/>
          <w:szCs w:val="20"/>
          <w:lang w:eastAsia="zh-CN"/>
        </w:rPr>
        <w:t>涵盖</w:t>
      </w:r>
      <w:r w:rsidR="004102FF" w:rsidRPr="007A1D6C">
        <w:rPr>
          <w:rFonts w:ascii="Arial" w:hAnsi="Arial" w:cs="Arial" w:hint="eastAsia"/>
          <w:sz w:val="20"/>
          <w:szCs w:val="20"/>
          <w:lang w:eastAsia="zh-CN"/>
        </w:rPr>
        <w:t>1</w:t>
      </w:r>
      <w:r w:rsidR="004102FF" w:rsidRPr="007A1D6C">
        <w:rPr>
          <w:rFonts w:ascii="Arial" w:hAnsi="Arial" w:cs="Arial"/>
          <w:sz w:val="20"/>
          <w:szCs w:val="20"/>
          <w:lang w:eastAsia="zh-CN"/>
        </w:rPr>
        <w:t>80</w:t>
      </w:r>
      <w:r w:rsidR="004102FF" w:rsidRPr="007A1D6C">
        <w:rPr>
          <w:rFonts w:ascii="Arial" w:hAnsi="Arial" w:cs="Arial" w:hint="eastAsia"/>
          <w:sz w:val="20"/>
          <w:szCs w:val="20"/>
          <w:lang w:eastAsia="zh-CN"/>
        </w:rPr>
        <w:t>多个国家、</w:t>
      </w:r>
      <w:r w:rsidR="004102FF" w:rsidRPr="007A1D6C">
        <w:rPr>
          <w:rFonts w:ascii="Arial" w:hAnsi="Arial" w:cs="Arial" w:hint="eastAsia"/>
          <w:sz w:val="20"/>
          <w:szCs w:val="20"/>
          <w:lang w:eastAsia="zh-CN"/>
        </w:rPr>
        <w:t>5</w:t>
      </w:r>
      <w:r w:rsidR="004102FF" w:rsidRPr="007A1D6C">
        <w:rPr>
          <w:rFonts w:ascii="Arial" w:hAnsi="Arial" w:cs="Arial"/>
          <w:sz w:val="20"/>
          <w:szCs w:val="20"/>
          <w:lang w:eastAsia="zh-CN"/>
        </w:rPr>
        <w:t>0</w:t>
      </w:r>
      <w:r w:rsidR="004102FF" w:rsidRPr="007A1D6C">
        <w:rPr>
          <w:rFonts w:ascii="Arial" w:hAnsi="Arial" w:cs="Arial" w:hint="eastAsia"/>
          <w:sz w:val="20"/>
          <w:szCs w:val="20"/>
          <w:lang w:eastAsia="zh-CN"/>
        </w:rPr>
        <w:t>多种语言出版的文献</w:t>
      </w:r>
      <w:r w:rsidR="00826E85" w:rsidRPr="007A1D6C">
        <w:rPr>
          <w:rFonts w:ascii="Arial" w:hAnsi="Arial" w:cs="Arial" w:hint="eastAsia"/>
          <w:sz w:val="20"/>
          <w:szCs w:val="20"/>
          <w:lang w:eastAsia="zh-CN"/>
        </w:rPr>
        <w:t>及</w:t>
      </w:r>
      <w:r w:rsidR="00826E85" w:rsidRPr="007A1D6C">
        <w:rPr>
          <w:rFonts w:ascii="Arial" w:hAnsi="Arial" w:cs="Arial" w:hint="eastAsia"/>
          <w:sz w:val="20"/>
          <w:szCs w:val="20"/>
          <w:lang w:eastAsia="zh-CN"/>
        </w:rPr>
        <w:t>6</w:t>
      </w:r>
      <w:r w:rsidR="00826E85" w:rsidRPr="007A1D6C">
        <w:rPr>
          <w:rFonts w:ascii="Arial" w:hAnsi="Arial" w:cs="Arial"/>
          <w:sz w:val="20"/>
          <w:szCs w:val="20"/>
          <w:lang w:eastAsia="zh-CN"/>
        </w:rPr>
        <w:t>4</w:t>
      </w:r>
      <w:r w:rsidR="00826E85" w:rsidRPr="007A1D6C">
        <w:rPr>
          <w:rFonts w:ascii="Arial" w:hAnsi="Arial" w:cs="Arial" w:hint="eastAsia"/>
          <w:sz w:val="20"/>
          <w:szCs w:val="20"/>
          <w:lang w:eastAsia="zh-CN"/>
        </w:rPr>
        <w:t>家专利授权机构的专利</w:t>
      </w:r>
      <w:r w:rsidR="004C7E3F" w:rsidRPr="007A1D6C">
        <w:rPr>
          <w:rFonts w:ascii="Arial" w:hAnsi="Arial" w:cs="Arial" w:hint="eastAsia"/>
          <w:sz w:val="20"/>
          <w:szCs w:val="20"/>
          <w:lang w:eastAsia="zh-CN"/>
        </w:rPr>
        <w:t>，覆盖了多个学科</w:t>
      </w:r>
      <w:r w:rsidRPr="00252A6E">
        <w:rPr>
          <w:rFonts w:ascii="Arial" w:hAnsi="Arial" w:cs="Arial"/>
          <w:sz w:val="20"/>
          <w:szCs w:val="20"/>
          <w:lang w:eastAsia="zh-CN"/>
        </w:rPr>
        <w:t>，如化学、生物、医药、材料、食品、应用化学、化学工程、农学、高分子、物理等多学科、跨学科的科技信息；收录的文献类型包括期刊、专利、会议论文、学位论文、图书、技术报告、评论、预印本和网络资源等。</w:t>
      </w:r>
    </w:p>
    <w:p w14:paraId="5A75F2FE" w14:textId="3E44E47C" w:rsidR="00C56CC7" w:rsidRPr="00227BF2" w:rsidRDefault="00C56CC7" w:rsidP="006C3392">
      <w:pPr>
        <w:pStyle w:val="BodyText"/>
        <w:spacing w:before="120" w:line="360" w:lineRule="auto"/>
        <w:ind w:left="0"/>
        <w:rPr>
          <w:rFonts w:ascii="SimSun" w:eastAsia="SimSun" w:hAnsi="SimSun" w:cs="Arial"/>
          <w:sz w:val="22"/>
          <w:szCs w:val="22"/>
        </w:rPr>
      </w:pPr>
      <w:r w:rsidRPr="00227BF2">
        <w:rPr>
          <w:rFonts w:ascii="SimSun" w:eastAsia="SimSun" w:hAnsi="SimSun" w:cs="Arial"/>
          <w:b/>
          <w:bCs/>
          <w:color w:val="00B0F0"/>
          <w:spacing w:val="-1"/>
          <w:sz w:val="22"/>
          <w:szCs w:val="22"/>
        </w:rPr>
        <w:t>CAS</w:t>
      </w:r>
      <w:r w:rsidRPr="00227BF2">
        <w:rPr>
          <w:rFonts w:ascii="SimSun" w:eastAsia="SimSun" w:hAnsi="SimSun" w:cs="Arial"/>
          <w:b/>
          <w:bCs/>
          <w:color w:val="00B0F0"/>
          <w:spacing w:val="2"/>
          <w:sz w:val="22"/>
          <w:szCs w:val="22"/>
        </w:rPr>
        <w:t xml:space="preserve"> </w:t>
      </w:r>
      <w:proofErr w:type="spellStart"/>
      <w:r w:rsidRPr="00227BF2">
        <w:rPr>
          <w:rFonts w:ascii="SimSun" w:eastAsia="SimSun" w:hAnsi="SimSun" w:cs="Arial"/>
          <w:b/>
          <w:bCs/>
          <w:color w:val="00B0F0"/>
          <w:spacing w:val="-1"/>
          <w:sz w:val="22"/>
          <w:szCs w:val="22"/>
        </w:rPr>
        <w:t>SciFinder</w:t>
      </w:r>
      <w:r w:rsidRPr="00227BF2">
        <w:rPr>
          <w:rFonts w:ascii="SimSun" w:eastAsia="SimSun" w:hAnsi="SimSun" w:cs="Arial"/>
          <w:b/>
          <w:bCs/>
          <w:color w:val="00B0F0"/>
          <w:spacing w:val="-1"/>
          <w:sz w:val="22"/>
          <w:szCs w:val="22"/>
          <w:vertAlign w:val="superscript"/>
        </w:rPr>
        <w:t>n</w:t>
      </w:r>
      <w:proofErr w:type="spellEnd"/>
      <w:r w:rsidRPr="00227BF2">
        <w:rPr>
          <w:rFonts w:ascii="SimSun" w:eastAsia="SimSun" w:hAnsi="SimSun" w:cs="Arial"/>
          <w:b/>
          <w:bCs/>
          <w:color w:val="00B0F0"/>
          <w:spacing w:val="-17"/>
          <w:sz w:val="22"/>
          <w:szCs w:val="22"/>
        </w:rPr>
        <w:t xml:space="preserve"> </w:t>
      </w:r>
      <w:proofErr w:type="spellStart"/>
      <w:r w:rsidRPr="00227BF2">
        <w:rPr>
          <w:rFonts w:ascii="SimSun" w:eastAsia="SimSun" w:hAnsi="SimSun" w:cs="Arial"/>
          <w:b/>
          <w:bCs/>
          <w:color w:val="00B0F0"/>
          <w:sz w:val="22"/>
          <w:szCs w:val="22"/>
        </w:rPr>
        <w:t>独特内容和特色</w:t>
      </w:r>
      <w:proofErr w:type="spellEnd"/>
    </w:p>
    <w:p w14:paraId="79F7D4A2" w14:textId="77777777" w:rsidR="00C56CC7" w:rsidRPr="00252A6E" w:rsidRDefault="00C56CC7" w:rsidP="007A1D6C">
      <w:pPr>
        <w:pStyle w:val="ListParagraph"/>
        <w:numPr>
          <w:ilvl w:val="0"/>
          <w:numId w:val="7"/>
        </w:numPr>
        <w:tabs>
          <w:tab w:val="left" w:pos="450"/>
        </w:tabs>
        <w:autoSpaceDE w:val="0"/>
        <w:autoSpaceDN w:val="0"/>
        <w:spacing w:line="360" w:lineRule="auto"/>
        <w:ind w:left="450" w:right="-180" w:firstLineChars="0" w:hanging="450"/>
        <w:rPr>
          <w:rFonts w:asciiTheme="minorEastAsia" w:hAnsiTheme="minorEastAsia" w:cs="Arial"/>
          <w:sz w:val="20"/>
          <w:szCs w:val="20"/>
        </w:rPr>
      </w:pPr>
      <w:r w:rsidRPr="00252A6E">
        <w:rPr>
          <w:rFonts w:asciiTheme="minorEastAsia" w:hAnsiTheme="minorEastAsia" w:cs="Arial"/>
          <w:spacing w:val="-3"/>
          <w:sz w:val="20"/>
          <w:szCs w:val="20"/>
        </w:rPr>
        <w:t>提升文献检索效率：业界最先进的检索引擎之一，将文献检索时间缩短一半，获</w:t>
      </w:r>
      <w:r w:rsidRPr="00252A6E">
        <w:rPr>
          <w:rFonts w:asciiTheme="minorEastAsia" w:hAnsiTheme="minorEastAsia" w:cs="Arial"/>
          <w:sz w:val="20"/>
          <w:szCs w:val="20"/>
        </w:rPr>
        <w:t>得更精确的结果，提高检索效率。</w:t>
      </w:r>
    </w:p>
    <w:p w14:paraId="332636E6" w14:textId="2B42D5B5" w:rsidR="00C56CC7" w:rsidRDefault="00C56CC7" w:rsidP="007A1D6C">
      <w:pPr>
        <w:pStyle w:val="ListParagraph"/>
        <w:numPr>
          <w:ilvl w:val="0"/>
          <w:numId w:val="7"/>
        </w:numPr>
        <w:tabs>
          <w:tab w:val="left" w:pos="450"/>
          <w:tab w:val="left" w:pos="1260"/>
          <w:tab w:val="left" w:pos="1261"/>
        </w:tabs>
        <w:autoSpaceDE w:val="0"/>
        <w:autoSpaceDN w:val="0"/>
        <w:spacing w:line="360" w:lineRule="auto"/>
        <w:ind w:left="450" w:right="-180" w:firstLineChars="0" w:hanging="450"/>
        <w:jc w:val="left"/>
        <w:rPr>
          <w:rFonts w:asciiTheme="minorEastAsia" w:hAnsiTheme="minorEastAsia" w:cs="Arial"/>
          <w:sz w:val="20"/>
          <w:szCs w:val="20"/>
        </w:rPr>
      </w:pPr>
      <w:r w:rsidRPr="00252A6E">
        <w:rPr>
          <w:rFonts w:asciiTheme="minorEastAsia" w:hAnsiTheme="minorEastAsia" w:cs="Arial"/>
          <w:spacing w:val="-10"/>
          <w:sz w:val="20"/>
          <w:szCs w:val="20"/>
        </w:rPr>
        <w:t>可视化检索结果：用户友好的可视化工具可以帮助用户快速做出更好的决策，</w:t>
      </w:r>
      <w:r w:rsidRPr="00252A6E">
        <w:rPr>
          <w:rFonts w:asciiTheme="minorEastAsia" w:hAnsiTheme="minorEastAsia" w:cs="Arial"/>
          <w:spacing w:val="-107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这些工具可以精确定位趋势、模式和异常值，帮助将信息转化为洞察。</w:t>
      </w:r>
    </w:p>
    <w:p w14:paraId="2526171F" w14:textId="292615F8" w:rsidR="004455CC" w:rsidRPr="00DB50BB" w:rsidRDefault="004455CC" w:rsidP="007A1D6C">
      <w:pPr>
        <w:pStyle w:val="ListParagraph"/>
        <w:numPr>
          <w:ilvl w:val="0"/>
          <w:numId w:val="7"/>
        </w:numPr>
        <w:tabs>
          <w:tab w:val="left" w:pos="450"/>
        </w:tabs>
        <w:spacing w:line="360" w:lineRule="auto"/>
        <w:ind w:left="450" w:right="-180" w:firstLineChars="0" w:hanging="450"/>
        <w:rPr>
          <w:rFonts w:asciiTheme="minorEastAsia" w:hAnsiTheme="minorEastAsia" w:cs="Times New Roman"/>
          <w:spacing w:val="-10"/>
          <w:sz w:val="20"/>
          <w:szCs w:val="20"/>
        </w:rPr>
      </w:pP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CAS REGISTRY: 全球最大的物质数据合集，收录自19世纪初至今公开披露的超过1.9</w:t>
      </w:r>
      <w:r w:rsidR="0009794A">
        <w:rPr>
          <w:rFonts w:asciiTheme="minorEastAsia" w:hAnsiTheme="minorEastAsia" w:cs="Times New Roman"/>
          <w:spacing w:val="-10"/>
          <w:sz w:val="20"/>
          <w:szCs w:val="20"/>
        </w:rPr>
        <w:t>2</w:t>
      </w: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亿个独特的物质（包括合金、配合物、矿物、混合物、聚合物和盐），CAS登记号被誉为化学物质的黄金标准，是向WHO提交INN申请时必须提供的信息，被广泛地应用在科研界及商务流程中。</w:t>
      </w:r>
    </w:p>
    <w:p w14:paraId="798B273F" w14:textId="16C6F6F8" w:rsidR="004455CC" w:rsidRDefault="004455CC" w:rsidP="007A1D6C">
      <w:pPr>
        <w:pStyle w:val="ListParagraph"/>
        <w:numPr>
          <w:ilvl w:val="0"/>
          <w:numId w:val="7"/>
        </w:numPr>
        <w:tabs>
          <w:tab w:val="left" w:pos="450"/>
        </w:tabs>
        <w:spacing w:line="360" w:lineRule="auto"/>
        <w:ind w:left="450" w:right="-180" w:firstLineChars="0" w:hanging="450"/>
        <w:rPr>
          <w:rFonts w:asciiTheme="minorEastAsia" w:hAnsiTheme="minorEastAsia" w:cs="Times New Roman"/>
          <w:spacing w:val="-10"/>
          <w:sz w:val="20"/>
          <w:szCs w:val="20"/>
        </w:rPr>
      </w:pP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CAS Reactions：美国化学文摘社创立的全球最大化学反应合集，收录1840年以来源自专利和非专利文献的1.4亿单步和多步反应</w:t>
      </w:r>
      <w:r w:rsidR="00D7580C">
        <w:rPr>
          <w:rFonts w:asciiTheme="minorEastAsia" w:hAnsiTheme="minorEastAsia" w:cs="Times New Roman" w:hint="eastAsia"/>
          <w:spacing w:val="-10"/>
          <w:sz w:val="20"/>
          <w:szCs w:val="20"/>
        </w:rPr>
        <w:t>。</w:t>
      </w:r>
      <w:r w:rsidR="00DB50BB" w:rsidRPr="00DB50BB">
        <w:rPr>
          <w:rFonts w:asciiTheme="minorEastAsia" w:hAnsiTheme="minorEastAsia" w:cs="SimSun" w:hint="eastAsia"/>
          <w:spacing w:val="-1"/>
          <w:sz w:val="20"/>
          <w:szCs w:val="20"/>
        </w:rPr>
        <w:t>C</w:t>
      </w:r>
      <w:r w:rsidR="00DB50BB" w:rsidRPr="00DB50BB">
        <w:rPr>
          <w:rFonts w:asciiTheme="minorEastAsia" w:hAnsiTheme="minorEastAsia" w:cs="SimSun"/>
          <w:spacing w:val="-1"/>
          <w:sz w:val="20"/>
          <w:szCs w:val="20"/>
        </w:rPr>
        <w:t>AS</w:t>
      </w: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科学家在标引化学反应过程中提供了独特的增值信息：实验安全信息、反应类型、反应条件及详细的实验操作步骤等，节省了用户从全文中总结、归纳相关反应信息所花费的时间。</w:t>
      </w:r>
    </w:p>
    <w:p w14:paraId="35B7811F" w14:textId="6100E205" w:rsidR="0010350F" w:rsidRPr="0010350F" w:rsidRDefault="0010350F" w:rsidP="007A1D6C">
      <w:pPr>
        <w:pStyle w:val="ListParagraph"/>
        <w:numPr>
          <w:ilvl w:val="0"/>
          <w:numId w:val="7"/>
        </w:numPr>
        <w:tabs>
          <w:tab w:val="left" w:pos="450"/>
          <w:tab w:val="left" w:pos="1260"/>
          <w:tab w:val="left" w:pos="1261"/>
        </w:tabs>
        <w:autoSpaceDE w:val="0"/>
        <w:autoSpaceDN w:val="0"/>
        <w:spacing w:before="4" w:line="360" w:lineRule="auto"/>
        <w:ind w:left="450" w:right="-180" w:firstLineChars="0" w:hanging="450"/>
        <w:jc w:val="left"/>
        <w:rPr>
          <w:rFonts w:asciiTheme="minorEastAsia" w:hAnsiTheme="minorEastAsia" w:cs="Arial"/>
          <w:sz w:val="20"/>
          <w:szCs w:val="20"/>
        </w:rPr>
      </w:pPr>
      <w:r w:rsidRPr="00252A6E">
        <w:rPr>
          <w:rFonts w:asciiTheme="minorEastAsia" w:hAnsiTheme="minorEastAsia" w:cs="Arial"/>
          <w:spacing w:val="-4"/>
          <w:sz w:val="20"/>
          <w:szCs w:val="20"/>
        </w:rPr>
        <w:t>逆合成路线设计工具Retrosynthesis：</w:t>
      </w:r>
      <w:r w:rsidRPr="00252A6E">
        <w:rPr>
          <w:rFonts w:asciiTheme="minorEastAsia" w:hAnsiTheme="minorEastAsia" w:cs="Arial"/>
          <w:color w:val="1F1D1E"/>
          <w:spacing w:val="-8"/>
          <w:sz w:val="20"/>
          <w:szCs w:val="20"/>
        </w:rPr>
        <w:t>基于全球最大的</w:t>
      </w:r>
      <w:r w:rsidRPr="00252A6E">
        <w:rPr>
          <w:rFonts w:asciiTheme="minorEastAsia" w:hAnsiTheme="minorEastAsia" w:cs="Arial"/>
          <w:color w:val="1F1D1E"/>
          <w:spacing w:val="-14"/>
          <w:sz w:val="20"/>
          <w:szCs w:val="20"/>
        </w:rPr>
        <w:t>化学反应数据合集</w:t>
      </w:r>
      <w:r w:rsidRPr="00252A6E">
        <w:rPr>
          <w:rFonts w:asciiTheme="minorEastAsia" w:hAnsiTheme="minorEastAsia" w:cs="Arial"/>
          <w:color w:val="1F1D1E"/>
          <w:spacing w:val="-9"/>
          <w:sz w:val="20"/>
          <w:szCs w:val="20"/>
        </w:rPr>
        <w:t>C</w:t>
      </w:r>
      <w:r w:rsidRPr="00252A6E">
        <w:rPr>
          <w:rFonts w:asciiTheme="minorEastAsia" w:hAnsiTheme="minorEastAsia" w:cs="Arial"/>
          <w:color w:val="1F1D1E"/>
          <w:spacing w:val="-11"/>
          <w:sz w:val="20"/>
          <w:szCs w:val="20"/>
        </w:rPr>
        <w:t>A</w:t>
      </w:r>
      <w:r w:rsidRPr="00252A6E">
        <w:rPr>
          <w:rFonts w:asciiTheme="minorEastAsia" w:hAnsiTheme="minorEastAsia" w:cs="Arial"/>
          <w:color w:val="1F1D1E"/>
          <w:sz w:val="20"/>
          <w:szCs w:val="20"/>
        </w:rPr>
        <w:t>S</w:t>
      </w:r>
      <w:r w:rsidRPr="00252A6E">
        <w:rPr>
          <w:rFonts w:asciiTheme="minorEastAsia" w:hAnsiTheme="minorEastAsia" w:cs="Arial"/>
          <w:color w:val="1F1D1E"/>
          <w:spacing w:val="-15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color w:val="1F1D1E"/>
          <w:spacing w:val="-11"/>
          <w:sz w:val="20"/>
          <w:szCs w:val="20"/>
        </w:rPr>
        <w:t>R</w:t>
      </w:r>
      <w:r w:rsidRPr="00252A6E">
        <w:rPr>
          <w:rFonts w:asciiTheme="minorEastAsia" w:hAnsiTheme="minorEastAsia" w:cs="Arial"/>
          <w:color w:val="1F1D1E"/>
          <w:spacing w:val="-8"/>
          <w:sz w:val="20"/>
          <w:szCs w:val="20"/>
        </w:rPr>
        <w:t>E</w:t>
      </w:r>
      <w:r w:rsidRPr="00252A6E">
        <w:rPr>
          <w:rFonts w:asciiTheme="minorEastAsia" w:hAnsiTheme="minorEastAsia" w:cs="Arial"/>
          <w:color w:val="1F1D1E"/>
          <w:spacing w:val="-9"/>
          <w:sz w:val="20"/>
          <w:szCs w:val="20"/>
        </w:rPr>
        <w:t>AC</w:t>
      </w:r>
      <w:r w:rsidRPr="00252A6E">
        <w:rPr>
          <w:rFonts w:asciiTheme="minorEastAsia" w:hAnsiTheme="minorEastAsia" w:cs="Arial"/>
          <w:color w:val="1F1D1E"/>
          <w:spacing w:val="-11"/>
          <w:sz w:val="20"/>
          <w:szCs w:val="20"/>
        </w:rPr>
        <w:t>T</w:t>
      </w:r>
      <w:r w:rsidRPr="00252A6E">
        <w:rPr>
          <w:rFonts w:asciiTheme="minorEastAsia" w:hAnsiTheme="minorEastAsia" w:cs="Arial"/>
          <w:color w:val="1F1D1E"/>
          <w:spacing w:val="-7"/>
          <w:sz w:val="20"/>
          <w:szCs w:val="20"/>
        </w:rPr>
        <w:t>I</w:t>
      </w:r>
      <w:r w:rsidRPr="00252A6E">
        <w:rPr>
          <w:rFonts w:asciiTheme="minorEastAsia" w:hAnsiTheme="minorEastAsia" w:cs="Arial"/>
          <w:color w:val="1F1D1E"/>
          <w:spacing w:val="-9"/>
          <w:sz w:val="20"/>
          <w:szCs w:val="20"/>
        </w:rPr>
        <w:t>O</w:t>
      </w:r>
      <w:r w:rsidRPr="00252A6E">
        <w:rPr>
          <w:rFonts w:asciiTheme="minorEastAsia" w:hAnsiTheme="minorEastAsia" w:cs="Arial"/>
          <w:color w:val="1F1D1E"/>
          <w:spacing w:val="-11"/>
          <w:sz w:val="20"/>
          <w:szCs w:val="20"/>
        </w:rPr>
        <w:t>N</w:t>
      </w:r>
      <w:r w:rsidRPr="00252A6E">
        <w:rPr>
          <w:rFonts w:asciiTheme="minorEastAsia" w:hAnsiTheme="minorEastAsia" w:cs="Arial"/>
          <w:color w:val="1F1D1E"/>
          <w:spacing w:val="-7"/>
          <w:sz w:val="20"/>
          <w:szCs w:val="20"/>
        </w:rPr>
        <w:t>S</w:t>
      </w:r>
      <w:r w:rsidRPr="00252A6E">
        <w:rPr>
          <w:rFonts w:asciiTheme="minorEastAsia" w:hAnsiTheme="minorEastAsia" w:cs="Arial"/>
          <w:color w:val="1F1D1E"/>
          <w:spacing w:val="-5"/>
          <w:sz w:val="20"/>
          <w:szCs w:val="20"/>
        </w:rPr>
        <w:t>结合先进的算法和人工智能，综合多种因素如原子</w:t>
      </w:r>
      <w:r w:rsidRPr="00252A6E">
        <w:rPr>
          <w:rFonts w:asciiTheme="minorEastAsia" w:hAnsiTheme="minorEastAsia" w:cs="Arial"/>
          <w:color w:val="1F1D1E"/>
          <w:sz w:val="20"/>
          <w:szCs w:val="20"/>
        </w:rPr>
        <w:t>经济性、收率、绿色、成本等为已被报道分子/未被报道分子提供实验验证或预测的逆合成路线。为合成化学家节省时间并提供新的思路和见解。</w:t>
      </w:r>
    </w:p>
    <w:p w14:paraId="638B97DD" w14:textId="77777777" w:rsidR="0010350F" w:rsidRPr="00252A6E" w:rsidRDefault="0010350F" w:rsidP="007A1D6C">
      <w:pPr>
        <w:pStyle w:val="ListParagraph"/>
        <w:numPr>
          <w:ilvl w:val="0"/>
          <w:numId w:val="7"/>
        </w:numPr>
        <w:tabs>
          <w:tab w:val="left" w:pos="450"/>
        </w:tabs>
        <w:spacing w:before="1" w:line="360" w:lineRule="auto"/>
        <w:ind w:left="450" w:right="-180" w:firstLineChars="0" w:hanging="450"/>
        <w:rPr>
          <w:rFonts w:asciiTheme="minorEastAsia" w:hAnsiTheme="minorEastAsia" w:cs="Arial"/>
          <w:sz w:val="20"/>
          <w:szCs w:val="20"/>
        </w:rPr>
      </w:pPr>
      <w:r w:rsidRPr="00252A6E">
        <w:rPr>
          <w:rFonts w:asciiTheme="minorEastAsia" w:hAnsiTheme="minorEastAsia" w:cs="Arial"/>
          <w:spacing w:val="-1"/>
          <w:sz w:val="20"/>
          <w:szCs w:val="20"/>
        </w:rPr>
        <w:t>Synthetic</w:t>
      </w:r>
      <w:r w:rsidRPr="00252A6E">
        <w:rPr>
          <w:rFonts w:asciiTheme="minorEastAsia" w:hAnsiTheme="minorEastAsia" w:cs="Arial"/>
          <w:spacing w:val="27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1"/>
          <w:sz w:val="20"/>
          <w:szCs w:val="20"/>
        </w:rPr>
        <w:t>Methods</w:t>
      </w:r>
      <w:r w:rsidRPr="00252A6E">
        <w:rPr>
          <w:rFonts w:asciiTheme="minorEastAsia" w:hAnsiTheme="minorEastAsia" w:cs="Arial"/>
          <w:spacing w:val="3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1"/>
          <w:sz w:val="20"/>
          <w:szCs w:val="20"/>
        </w:rPr>
        <w:t>合成方法解决方案：Synthetic</w:t>
      </w:r>
      <w:r w:rsidRPr="00252A6E">
        <w:rPr>
          <w:rFonts w:asciiTheme="minorEastAsia" w:hAnsiTheme="minorEastAsia" w:cs="Arial"/>
          <w:spacing w:val="28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Methods</w:t>
      </w:r>
      <w:r w:rsidRPr="00252A6E">
        <w:rPr>
          <w:rFonts w:asciiTheme="minorEastAsia" w:hAnsiTheme="minorEastAsia" w:cs="Arial"/>
          <w:spacing w:val="2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27"/>
          <w:sz w:val="20"/>
          <w:szCs w:val="20"/>
        </w:rPr>
        <w:t xml:space="preserve">是 </w:t>
      </w:r>
      <w:r w:rsidRPr="00252A6E">
        <w:rPr>
          <w:rFonts w:asciiTheme="minorEastAsia" w:hAnsiTheme="minorEastAsia" w:cs="Arial"/>
          <w:sz w:val="20"/>
          <w:szCs w:val="20"/>
        </w:rPr>
        <w:t>CAS</w:t>
      </w:r>
      <w:r w:rsidRPr="00252A6E">
        <w:rPr>
          <w:rFonts w:asciiTheme="minorEastAsia" w:hAnsiTheme="minorEastAsia" w:cs="Arial"/>
          <w:spacing w:val="27"/>
          <w:sz w:val="20"/>
          <w:szCs w:val="20"/>
        </w:rPr>
        <w:t xml:space="preserve"> 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SciFinder</w:t>
      </w:r>
      <w:r w:rsidRPr="00252A6E">
        <w:rPr>
          <w:rFonts w:asciiTheme="minorEastAsia" w:hAnsiTheme="minorEastAsia" w:cs="Arial"/>
          <w:sz w:val="20"/>
          <w:szCs w:val="20"/>
          <w:vertAlign w:val="superscript"/>
        </w:rPr>
        <w:t>n</w:t>
      </w:r>
      <w:proofErr w:type="spellEnd"/>
      <w:r w:rsidRPr="00252A6E">
        <w:rPr>
          <w:rFonts w:asciiTheme="minorEastAsia" w:hAnsiTheme="minorEastAsia" w:cs="Arial"/>
          <w:spacing w:val="-52"/>
          <w:sz w:val="20"/>
          <w:szCs w:val="20"/>
          <w:vertAlign w:val="superscript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中的模块，是世界上最大合成方法合集之一，涵盖顶级期刊及专利中的合成制备</w:t>
      </w:r>
      <w:r w:rsidRPr="00252A6E">
        <w:rPr>
          <w:rFonts w:asciiTheme="minorEastAsia" w:hAnsiTheme="minorEastAsia" w:cs="Arial"/>
          <w:spacing w:val="-28"/>
          <w:sz w:val="20"/>
          <w:szCs w:val="20"/>
        </w:rPr>
        <w:t>信息，</w:t>
      </w:r>
      <w:r w:rsidRPr="00252A6E">
        <w:rPr>
          <w:rFonts w:asciiTheme="minorEastAsia" w:hAnsiTheme="minorEastAsia" w:cs="Arial"/>
          <w:sz w:val="20"/>
          <w:szCs w:val="20"/>
        </w:rPr>
        <w:t>提供合成方法的每步详细操作信息</w:t>
      </w:r>
      <w:r w:rsidRPr="00252A6E">
        <w:rPr>
          <w:rFonts w:asciiTheme="minorEastAsia" w:hAnsiTheme="minorEastAsia" w:cs="Arial"/>
          <w:spacing w:val="27"/>
          <w:sz w:val="20"/>
          <w:szCs w:val="20"/>
        </w:rPr>
        <w:t xml:space="preserve">, </w:t>
      </w:r>
      <w:r w:rsidRPr="00252A6E">
        <w:rPr>
          <w:rFonts w:asciiTheme="minorEastAsia" w:hAnsiTheme="minorEastAsia" w:cs="Arial"/>
          <w:sz w:val="20"/>
          <w:szCs w:val="20"/>
        </w:rPr>
        <w:t>以易于阅读的表格形式展示实验详情，</w:t>
      </w:r>
      <w:r w:rsidRPr="00252A6E">
        <w:rPr>
          <w:rFonts w:asciiTheme="minorEastAsia" w:hAnsiTheme="minorEastAsia" w:cs="Arial"/>
          <w:color w:val="1F1D1E"/>
          <w:sz w:val="20"/>
          <w:szCs w:val="20"/>
        </w:rPr>
        <w:t>包括实验操作步骤、实验原料、实验条件、实验量级、反应转化类型、合成产物谱图信息、合成产物形态等</w:t>
      </w:r>
    </w:p>
    <w:p w14:paraId="6A6D9CC3" w14:textId="401F27FA" w:rsidR="004455CC" w:rsidRPr="008A5EBA" w:rsidRDefault="004455CC" w:rsidP="007A1D6C">
      <w:pPr>
        <w:pStyle w:val="ListParagraph"/>
        <w:numPr>
          <w:ilvl w:val="0"/>
          <w:numId w:val="7"/>
        </w:numPr>
        <w:tabs>
          <w:tab w:val="left" w:pos="450"/>
        </w:tabs>
        <w:spacing w:line="360" w:lineRule="auto"/>
        <w:ind w:left="450" w:right="-180" w:firstLineChars="0" w:hanging="450"/>
        <w:rPr>
          <w:rFonts w:ascii="Times New Roman" w:eastAsia="SimSun" w:hAnsi="Times New Roman" w:cs="Times New Roman"/>
          <w:spacing w:val="-10"/>
          <w:sz w:val="22"/>
        </w:rPr>
      </w:pP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马库什结构：</w:t>
      </w:r>
      <w:r w:rsidR="00386565">
        <w:rPr>
          <w:rFonts w:asciiTheme="minorEastAsia" w:hAnsiTheme="minorEastAsia" w:cs="Times New Roman" w:hint="eastAsia"/>
          <w:spacing w:val="-10"/>
          <w:sz w:val="20"/>
          <w:szCs w:val="20"/>
        </w:rPr>
        <w:t>C</w:t>
      </w:r>
      <w:r w:rsidR="00386565">
        <w:rPr>
          <w:rFonts w:asciiTheme="minorEastAsia" w:hAnsiTheme="minorEastAsia" w:cs="Times New Roman"/>
          <w:spacing w:val="-10"/>
          <w:sz w:val="20"/>
          <w:szCs w:val="20"/>
        </w:rPr>
        <w:t>AS</w:t>
      </w: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是全球唯一提供专利马库什结构的机构。从全球64家专利授权机构公开的专利中提取超过130万个可检索及浏览的马库什结构。一个马库什结构可能涵盖数千甚至数万个化合物，提升了用户进行化合物结构新颖性和创造性检索的能力。</w:t>
      </w:r>
    </w:p>
    <w:p w14:paraId="7BC0150A" w14:textId="58B67E78" w:rsidR="008A5EBA" w:rsidRPr="00252A6E" w:rsidRDefault="008A5EBA" w:rsidP="007A1D6C">
      <w:pPr>
        <w:pStyle w:val="ListParagraph"/>
        <w:numPr>
          <w:ilvl w:val="0"/>
          <w:numId w:val="7"/>
        </w:numPr>
        <w:tabs>
          <w:tab w:val="left" w:pos="450"/>
        </w:tabs>
        <w:autoSpaceDE w:val="0"/>
        <w:autoSpaceDN w:val="0"/>
        <w:spacing w:line="360" w:lineRule="auto"/>
        <w:ind w:left="450" w:right="-180" w:firstLineChars="0" w:hanging="450"/>
        <w:rPr>
          <w:rFonts w:asciiTheme="minorEastAsia" w:hAnsiTheme="minorEastAsia" w:cs="Arial"/>
          <w:sz w:val="20"/>
          <w:szCs w:val="20"/>
        </w:rPr>
      </w:pPr>
      <w:r w:rsidRPr="00252A6E">
        <w:rPr>
          <w:rFonts w:asciiTheme="minorEastAsia" w:hAnsiTheme="minorEastAsia" w:cs="Arial"/>
          <w:spacing w:val="-1"/>
          <w:sz w:val="20"/>
          <w:szCs w:val="20"/>
        </w:rPr>
        <w:t>CAS</w:t>
      </w:r>
      <w:r w:rsidRPr="00252A6E">
        <w:rPr>
          <w:rFonts w:asciiTheme="minorEastAsia" w:hAnsiTheme="minorEastAsia" w:cs="Arial"/>
          <w:spacing w:val="-3"/>
          <w:sz w:val="20"/>
          <w:szCs w:val="20"/>
        </w:rPr>
        <w:t xml:space="preserve"> </w:t>
      </w:r>
      <w:proofErr w:type="spellStart"/>
      <w:r w:rsidRPr="00252A6E">
        <w:rPr>
          <w:rFonts w:asciiTheme="minorEastAsia" w:hAnsiTheme="minorEastAsia" w:cs="Arial"/>
          <w:spacing w:val="-1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pacing w:val="-21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1"/>
          <w:sz w:val="20"/>
          <w:szCs w:val="20"/>
          <w:vertAlign w:val="superscript"/>
        </w:rPr>
        <w:t>®</w:t>
      </w:r>
      <w:r w:rsidRPr="00252A6E">
        <w:rPr>
          <w:rFonts w:asciiTheme="minorEastAsia" w:hAnsiTheme="minorEastAsia" w:cs="Arial"/>
          <w:spacing w:val="-1"/>
          <w:sz w:val="20"/>
          <w:szCs w:val="20"/>
        </w:rPr>
        <w:t xml:space="preserve">专利分析解决方案: </w:t>
      </w:r>
      <w:r w:rsidRPr="00252A6E">
        <w:rPr>
          <w:rFonts w:asciiTheme="minorEastAsia" w:hAnsiTheme="minorEastAsia" w:cs="Arial"/>
          <w:sz w:val="20"/>
          <w:szCs w:val="20"/>
        </w:rPr>
        <w:t>CAS</w:t>
      </w:r>
      <w:r w:rsidRPr="00252A6E">
        <w:rPr>
          <w:rFonts w:asciiTheme="minorEastAsia" w:hAnsiTheme="minorEastAsia" w:cs="Arial"/>
          <w:spacing w:val="-2"/>
          <w:sz w:val="20"/>
          <w:szCs w:val="20"/>
        </w:rPr>
        <w:t xml:space="preserve"> 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pacing w:val="-2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3"/>
          <w:sz w:val="20"/>
          <w:szCs w:val="20"/>
        </w:rPr>
        <w:t xml:space="preserve">是 </w:t>
      </w:r>
      <w:r w:rsidRPr="00252A6E">
        <w:rPr>
          <w:rFonts w:asciiTheme="minorEastAsia" w:hAnsiTheme="minorEastAsia" w:cs="Arial"/>
          <w:sz w:val="20"/>
          <w:szCs w:val="20"/>
        </w:rPr>
        <w:t>CAS</w:t>
      </w:r>
      <w:r w:rsidRPr="00252A6E">
        <w:rPr>
          <w:rFonts w:asciiTheme="minorEastAsia" w:hAnsiTheme="minorEastAsia" w:cs="Arial"/>
          <w:spacing w:val="-3"/>
          <w:sz w:val="20"/>
          <w:szCs w:val="20"/>
        </w:rPr>
        <w:t xml:space="preserve"> 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SciFinder</w:t>
      </w:r>
      <w:r w:rsidRPr="00252A6E">
        <w:rPr>
          <w:rFonts w:asciiTheme="minorEastAsia" w:hAnsiTheme="minorEastAsia" w:cs="Arial"/>
          <w:sz w:val="20"/>
          <w:szCs w:val="20"/>
          <w:vertAlign w:val="superscript"/>
        </w:rPr>
        <w:t>n</w:t>
      </w:r>
      <w:proofErr w:type="spellEnd"/>
      <w:r w:rsidRPr="00252A6E">
        <w:rPr>
          <w:rFonts w:asciiTheme="minorEastAsia" w:hAnsiTheme="minorEastAsia" w:cs="Arial"/>
          <w:spacing w:val="-19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中的模块，服务于科研人员和知识产权人士。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z w:val="20"/>
          <w:szCs w:val="20"/>
        </w:rPr>
        <w:t>在定位和分析大量专利中的化学结构方面，可以为研究人员节省一半以上的时</w:t>
      </w:r>
      <w:r w:rsidRPr="00252A6E">
        <w:rPr>
          <w:rFonts w:asciiTheme="minorEastAsia" w:hAnsiTheme="minorEastAsia" w:cs="Arial"/>
          <w:sz w:val="20"/>
          <w:szCs w:val="20"/>
        </w:rPr>
        <w:lastRenderedPageBreak/>
        <w:t>间。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pacing w:val="4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是加速</w:t>
      </w:r>
      <w:r w:rsidRPr="00252A6E">
        <w:rPr>
          <w:rFonts w:asciiTheme="minorEastAsia" w:hAnsiTheme="minorEastAsia" w:cs="Arial"/>
          <w:spacing w:val="-4"/>
          <w:sz w:val="20"/>
          <w:szCs w:val="20"/>
        </w:rPr>
        <w:t xml:space="preserve">化学专利分析最可靠的工具之一；迄今为止只有 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pacing w:val="7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采用人工标引——研</w:t>
      </w:r>
      <w:r w:rsidRPr="00252A6E">
        <w:rPr>
          <w:rFonts w:asciiTheme="minorEastAsia" w:hAnsiTheme="minorEastAsia" w:cs="Arial"/>
          <w:spacing w:val="-3"/>
          <w:sz w:val="20"/>
          <w:szCs w:val="20"/>
        </w:rPr>
        <w:t>究人员可以快速识别专利中难以发现的物质（例如，表格化合物和图形图像</w:t>
      </w:r>
      <w:r w:rsidRPr="00252A6E">
        <w:rPr>
          <w:rFonts w:asciiTheme="minorEastAsia" w:hAnsiTheme="minorEastAsia" w:cs="Arial"/>
          <w:spacing w:val="-1"/>
          <w:sz w:val="20"/>
          <w:szCs w:val="20"/>
        </w:rPr>
        <w:t>内的化合物</w:t>
      </w:r>
      <w:r w:rsidRPr="00252A6E">
        <w:rPr>
          <w:rFonts w:asciiTheme="minorEastAsia" w:hAnsiTheme="minorEastAsia" w:cs="Arial"/>
          <w:spacing w:val="-111"/>
          <w:sz w:val="20"/>
          <w:szCs w:val="20"/>
        </w:rPr>
        <w:t>）</w:t>
      </w:r>
      <w:r w:rsidRPr="00252A6E">
        <w:rPr>
          <w:rFonts w:asciiTheme="minorEastAsia" w:hAnsiTheme="minorEastAsia" w:cs="Arial"/>
          <w:spacing w:val="-10"/>
          <w:sz w:val="20"/>
          <w:szCs w:val="20"/>
        </w:rPr>
        <w:t xml:space="preserve">。使用 </w:t>
      </w:r>
      <w:proofErr w:type="spellStart"/>
      <w:r w:rsidRPr="00252A6E">
        <w:rPr>
          <w:rFonts w:asciiTheme="minorEastAsia" w:hAnsiTheme="minorEastAsia" w:cs="Arial"/>
          <w:spacing w:val="-1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pacing w:val="17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8"/>
          <w:sz w:val="20"/>
          <w:szCs w:val="20"/>
        </w:rPr>
        <w:t xml:space="preserve">可以访问 </w:t>
      </w:r>
      <w:r w:rsidRPr="00252A6E">
        <w:rPr>
          <w:rFonts w:asciiTheme="minorEastAsia" w:hAnsiTheme="minorEastAsia" w:cs="Arial"/>
          <w:spacing w:val="-1"/>
          <w:sz w:val="20"/>
          <w:szCs w:val="20"/>
        </w:rPr>
        <w:t>CAS</w:t>
      </w:r>
      <w:r w:rsidRPr="00252A6E">
        <w:rPr>
          <w:rFonts w:asciiTheme="minorEastAsia" w:hAnsiTheme="minorEastAsia" w:cs="Arial"/>
          <w:spacing w:val="26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REGISTRY</w:t>
      </w:r>
      <w:r w:rsidRPr="00252A6E">
        <w:rPr>
          <w:rFonts w:asciiTheme="minorEastAsia" w:hAnsiTheme="minorEastAsia" w:cs="Arial"/>
          <w:sz w:val="20"/>
          <w:szCs w:val="20"/>
          <w:vertAlign w:val="superscript"/>
        </w:rPr>
        <w:t>SM</w:t>
      </w:r>
      <w:r w:rsidRPr="00252A6E">
        <w:rPr>
          <w:rFonts w:asciiTheme="minorEastAsia" w:hAnsiTheme="minorEastAsia" w:cs="Arial"/>
          <w:sz w:val="20"/>
          <w:szCs w:val="20"/>
        </w:rPr>
        <w:t>——世界上最全面的可公开获取的物质信息集合。</w:t>
      </w:r>
    </w:p>
    <w:p w14:paraId="23168FF8" w14:textId="3B5C3283" w:rsidR="00CE7A49" w:rsidRPr="004E7823" w:rsidRDefault="004E7823" w:rsidP="006C3392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115"/>
        <w:rPr>
          <w:rFonts w:ascii="Arial" w:eastAsiaTheme="minorEastAsia" w:hAnsi="Arial" w:cs="Arial"/>
          <w:color w:val="00B0F0"/>
        </w:rPr>
      </w:pPr>
      <w:r w:rsidRPr="004E7823">
        <w:rPr>
          <w:rFonts w:ascii="Arial" w:eastAsiaTheme="minorEastAsia" w:hAnsi="Arial" w:cs="Arial"/>
          <w:b/>
          <w:bCs/>
          <w:color w:val="00B0F0"/>
        </w:rPr>
        <w:t>CAS</w:t>
      </w:r>
      <w:r w:rsidR="00265B65">
        <w:rPr>
          <w:rFonts w:ascii="Arial" w:eastAsiaTheme="minorEastAsia" w:hAnsi="Arial" w:cs="Arial"/>
          <w:b/>
          <w:bCs/>
          <w:color w:val="00B0F0"/>
        </w:rPr>
        <w:t xml:space="preserve"> </w:t>
      </w:r>
      <w:proofErr w:type="spellStart"/>
      <w:r w:rsidR="00265B65">
        <w:rPr>
          <w:rFonts w:ascii="Arial" w:eastAsiaTheme="minorEastAsia" w:hAnsi="Arial" w:cs="Arial"/>
          <w:b/>
          <w:bCs/>
          <w:color w:val="00B0F0"/>
        </w:rPr>
        <w:t>S</w:t>
      </w:r>
      <w:r w:rsidR="00265B65">
        <w:rPr>
          <w:rFonts w:ascii="Arial" w:eastAsiaTheme="minorEastAsia" w:hAnsi="Arial" w:cs="Arial" w:hint="eastAsia"/>
          <w:b/>
          <w:bCs/>
          <w:color w:val="00B0F0"/>
        </w:rPr>
        <w:t>ciFinder</w:t>
      </w:r>
      <w:r w:rsidR="00265B65" w:rsidRPr="00265B65">
        <w:rPr>
          <w:rFonts w:ascii="Arial" w:eastAsiaTheme="minorEastAsia" w:hAnsi="Arial" w:cs="Arial" w:hint="eastAsia"/>
          <w:b/>
          <w:bCs/>
          <w:color w:val="00B0F0"/>
          <w:vertAlign w:val="superscript"/>
        </w:rPr>
        <w:t>n</w:t>
      </w:r>
      <w:proofErr w:type="spellEnd"/>
      <w:r w:rsidRPr="004E7823">
        <w:rPr>
          <w:rFonts w:ascii="Arial" w:eastAsiaTheme="minorEastAsia" w:hAnsi="Arial" w:cs="Arial"/>
          <w:b/>
          <w:bCs/>
          <w:color w:val="00B0F0"/>
        </w:rPr>
        <w:t xml:space="preserve"> </w:t>
      </w:r>
      <w:r w:rsidR="00265B65">
        <w:rPr>
          <w:rFonts w:ascii="Arial" w:eastAsiaTheme="minorEastAsia" w:hAnsi="Arial" w:cs="Arial" w:hint="eastAsia"/>
          <w:b/>
          <w:bCs/>
          <w:color w:val="00B0F0"/>
        </w:rPr>
        <w:t>中</w:t>
      </w:r>
      <w:r w:rsidR="00265B65">
        <w:rPr>
          <w:rFonts w:ascii="Arial" w:eastAsiaTheme="minorEastAsia" w:hAnsi="Arial" w:cs="Arial" w:hint="eastAsia"/>
          <w:b/>
          <w:bCs/>
          <w:color w:val="00B0F0"/>
        </w:rPr>
        <w:t>C</w:t>
      </w:r>
      <w:r w:rsidR="00265B65">
        <w:rPr>
          <w:rFonts w:ascii="Arial" w:eastAsiaTheme="minorEastAsia" w:hAnsi="Arial" w:cs="Arial"/>
          <w:b/>
          <w:bCs/>
          <w:color w:val="00B0F0"/>
        </w:rPr>
        <w:t>AS</w:t>
      </w:r>
      <w:r w:rsidRPr="004E7823">
        <w:rPr>
          <w:rFonts w:ascii="Arial" w:eastAsiaTheme="minorEastAsia" w:hAnsi="Arial" w:cs="Arial"/>
          <w:b/>
          <w:bCs/>
          <w:color w:val="00B0F0"/>
        </w:rPr>
        <w:t>文献和专利</w:t>
      </w:r>
      <w:r w:rsidR="00B44490">
        <w:rPr>
          <w:rFonts w:ascii="Arial" w:eastAsiaTheme="minorEastAsia" w:hAnsi="Arial" w:cs="Arial" w:hint="eastAsia"/>
          <w:b/>
          <w:bCs/>
          <w:color w:val="00B0F0"/>
        </w:rPr>
        <w:t>内容学科分布</w:t>
      </w:r>
    </w:p>
    <w:p w14:paraId="4B20ED3F" w14:textId="493A59C3" w:rsidR="00CE7A49" w:rsidRPr="00CE7A49" w:rsidRDefault="00CE7A49" w:rsidP="00CE7A49">
      <w:pPr>
        <w:tabs>
          <w:tab w:val="left" w:pos="1260"/>
          <w:tab w:val="left" w:pos="1261"/>
        </w:tabs>
        <w:autoSpaceDE w:val="0"/>
        <w:autoSpaceDN w:val="0"/>
        <w:spacing w:line="360" w:lineRule="auto"/>
        <w:ind w:right="118"/>
        <w:rPr>
          <w:rFonts w:ascii="Arial" w:eastAsiaTheme="majorEastAsia" w:hAnsi="Arial" w:cs="Arial"/>
        </w:rPr>
      </w:pPr>
      <w:r>
        <w:rPr>
          <w:noProof/>
        </w:rPr>
        <w:drawing>
          <wp:inline distT="0" distB="0" distL="0" distR="0" wp14:anchorId="5E925971" wp14:editId="629F088C">
            <wp:extent cx="4648200" cy="973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9347" cy="9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02EC3" w14:textId="7DEBC642" w:rsidR="009E0A97" w:rsidRPr="006C3392" w:rsidRDefault="009E0A97" w:rsidP="006C3392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115"/>
        <w:rPr>
          <w:rFonts w:ascii="Arial" w:eastAsiaTheme="minorEastAsia" w:hAnsi="Arial" w:cs="Arial"/>
          <w:b/>
          <w:bCs/>
          <w:color w:val="00B0F0"/>
        </w:rPr>
      </w:pPr>
      <w:r w:rsidRPr="006C3392">
        <w:rPr>
          <w:rFonts w:ascii="Arial" w:eastAsiaTheme="minorEastAsia" w:hAnsi="Arial" w:cs="Arial"/>
          <w:b/>
          <w:bCs/>
          <w:color w:val="00B0F0"/>
        </w:rPr>
        <w:t xml:space="preserve">CAS </w:t>
      </w:r>
      <w:proofErr w:type="spellStart"/>
      <w:r w:rsidRPr="006C3392">
        <w:rPr>
          <w:rFonts w:ascii="Arial" w:eastAsiaTheme="minorEastAsia" w:hAnsi="Arial" w:cs="Arial"/>
          <w:b/>
          <w:bCs/>
          <w:color w:val="00B0F0"/>
        </w:rPr>
        <w:t>SciFindern</w:t>
      </w:r>
      <w:proofErr w:type="spellEnd"/>
      <w:r w:rsidRPr="006C3392">
        <w:rPr>
          <w:rFonts w:ascii="Arial" w:eastAsiaTheme="minorEastAsia" w:hAnsi="Arial" w:cs="Arial"/>
          <w:b/>
          <w:bCs/>
          <w:color w:val="00B0F0"/>
        </w:rPr>
        <w:t xml:space="preserve"> </w:t>
      </w:r>
      <w:r w:rsidR="004E7823" w:rsidRPr="006C3392">
        <w:rPr>
          <w:rFonts w:ascii="Arial" w:eastAsiaTheme="minorEastAsia" w:hAnsi="Arial" w:cs="Arial" w:hint="eastAsia"/>
          <w:b/>
          <w:bCs/>
          <w:color w:val="00B0F0"/>
        </w:rPr>
        <w:t>中可检索的信息</w:t>
      </w:r>
      <w:r w:rsidR="004E7823" w:rsidRPr="006C3392">
        <w:rPr>
          <w:rFonts w:ascii="Arial" w:eastAsiaTheme="minorEastAsia" w:hAnsi="Arial" w:cs="Arial" w:hint="eastAsia"/>
          <w:b/>
          <w:bCs/>
          <w:color w:val="00B0F0"/>
        </w:rPr>
        <w:t xml:space="preserve"> </w:t>
      </w:r>
      <w:r w:rsidRPr="006C3392">
        <w:rPr>
          <w:rFonts w:ascii="Arial" w:eastAsiaTheme="minorEastAsia" w:hAnsi="Arial" w:cs="Arial"/>
          <w:b/>
          <w:bCs/>
          <w:color w:val="00B0F0"/>
        </w:rPr>
        <w:t>(2021</w:t>
      </w:r>
      <w:r w:rsidR="004E7823" w:rsidRPr="006C3392">
        <w:rPr>
          <w:rFonts w:ascii="Arial" w:eastAsiaTheme="minorEastAsia" w:hAnsi="Arial" w:cs="Arial" w:hint="eastAsia"/>
          <w:b/>
          <w:bCs/>
          <w:color w:val="00B0F0"/>
        </w:rPr>
        <w:t>年</w:t>
      </w:r>
      <w:r w:rsidR="004E7823" w:rsidRPr="006C3392">
        <w:rPr>
          <w:rFonts w:ascii="Arial" w:eastAsiaTheme="minorEastAsia" w:hAnsi="Arial" w:cs="Arial" w:hint="eastAsia"/>
          <w:b/>
          <w:bCs/>
          <w:color w:val="00B0F0"/>
        </w:rPr>
        <w:t>1</w:t>
      </w:r>
      <w:r w:rsidR="004E7823" w:rsidRPr="006C3392">
        <w:rPr>
          <w:rFonts w:ascii="Arial" w:eastAsiaTheme="minorEastAsia" w:hAnsi="Arial" w:cs="Arial"/>
          <w:b/>
          <w:bCs/>
          <w:color w:val="00B0F0"/>
        </w:rPr>
        <w:t>2</w:t>
      </w:r>
      <w:r w:rsidR="004E7823" w:rsidRPr="006C3392">
        <w:rPr>
          <w:rFonts w:ascii="Arial" w:eastAsiaTheme="minorEastAsia" w:hAnsi="Arial" w:cs="Arial" w:hint="eastAsia"/>
          <w:b/>
          <w:bCs/>
          <w:color w:val="00B0F0"/>
        </w:rPr>
        <w:t>月</w:t>
      </w:r>
      <w:r w:rsidRPr="006C3392">
        <w:rPr>
          <w:rFonts w:ascii="Arial" w:eastAsiaTheme="minorEastAsia" w:hAnsi="Arial" w:cs="Arial"/>
          <w:b/>
          <w:bCs/>
          <w:color w:val="00B0F0"/>
        </w:rPr>
        <w:t>)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017"/>
        <w:gridCol w:w="3870"/>
        <w:gridCol w:w="3760"/>
        <w:gridCol w:w="1275"/>
      </w:tblGrid>
      <w:tr w:rsidR="009E0A97" w:rsidRPr="00884C9E" w14:paraId="4D1B52CE" w14:textId="77777777" w:rsidTr="007A1D6C">
        <w:tc>
          <w:tcPr>
            <w:tcW w:w="1017" w:type="dxa"/>
          </w:tcPr>
          <w:p w14:paraId="151ED0C6" w14:textId="10331BAF" w:rsidR="009E0A97" w:rsidRPr="00884C9E" w:rsidRDefault="004E7823" w:rsidP="00F33D5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3870" w:type="dxa"/>
          </w:tcPr>
          <w:p w14:paraId="5A3BFEFD" w14:textId="37A4972B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内容</w:t>
            </w:r>
          </w:p>
        </w:tc>
        <w:tc>
          <w:tcPr>
            <w:tcW w:w="3760" w:type="dxa"/>
          </w:tcPr>
          <w:p w14:paraId="4AB21F8E" w14:textId="780B73B1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收录量</w:t>
            </w:r>
          </w:p>
        </w:tc>
        <w:tc>
          <w:tcPr>
            <w:tcW w:w="1275" w:type="dxa"/>
          </w:tcPr>
          <w:p w14:paraId="2E7156CA" w14:textId="23E750D5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收录年份</w:t>
            </w:r>
          </w:p>
        </w:tc>
      </w:tr>
      <w:tr w:rsidR="00F33D55" w:rsidRPr="007526FF" w14:paraId="1848B774" w14:textId="77777777" w:rsidTr="007A1D6C">
        <w:trPr>
          <w:trHeight w:val="359"/>
        </w:trPr>
        <w:tc>
          <w:tcPr>
            <w:tcW w:w="1017" w:type="dxa"/>
            <w:vMerge w:val="restart"/>
          </w:tcPr>
          <w:p w14:paraId="139726CB" w14:textId="77777777" w:rsidR="00F33D55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文献</w:t>
            </w:r>
          </w:p>
          <w:p w14:paraId="5721DA34" w14:textId="48BCF1DA" w:rsidR="00F33D55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和</w:t>
            </w:r>
          </w:p>
          <w:p w14:paraId="70160987" w14:textId="4C50E9B0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专利</w:t>
            </w:r>
          </w:p>
        </w:tc>
        <w:tc>
          <w:tcPr>
            <w:tcW w:w="3870" w:type="dxa"/>
          </w:tcPr>
          <w:p w14:paraId="187868F2" w14:textId="5C428C2F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化学及相关领域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(CAS References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Patents)</w:t>
            </w:r>
          </w:p>
        </w:tc>
        <w:tc>
          <w:tcPr>
            <w:tcW w:w="3760" w:type="dxa"/>
          </w:tcPr>
          <w:p w14:paraId="75961D57" w14:textId="7614FA19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&gt;56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1AF085C6" w14:textId="77777777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1808-</w:t>
            </w:r>
          </w:p>
        </w:tc>
      </w:tr>
      <w:tr w:rsidR="00F33D55" w:rsidRPr="007526FF" w14:paraId="1E70367E" w14:textId="77777777" w:rsidTr="007A1D6C">
        <w:trPr>
          <w:trHeight w:val="165"/>
        </w:trPr>
        <w:tc>
          <w:tcPr>
            <w:tcW w:w="1017" w:type="dxa"/>
            <w:vMerge/>
          </w:tcPr>
          <w:p w14:paraId="38B28B4C" w14:textId="77777777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</w:tcPr>
          <w:p w14:paraId="3496B841" w14:textId="589695CA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生物医药领域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(MEDLINE)</w:t>
            </w:r>
          </w:p>
        </w:tc>
        <w:tc>
          <w:tcPr>
            <w:tcW w:w="3760" w:type="dxa"/>
          </w:tcPr>
          <w:p w14:paraId="152760B2" w14:textId="210C04E9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&gt;32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</w:t>
            </w:r>
          </w:p>
        </w:tc>
        <w:tc>
          <w:tcPr>
            <w:tcW w:w="1275" w:type="dxa"/>
          </w:tcPr>
          <w:p w14:paraId="22B5404B" w14:textId="77777777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1946-</w:t>
            </w:r>
          </w:p>
        </w:tc>
      </w:tr>
      <w:tr w:rsidR="00F33D55" w:rsidRPr="007526FF" w14:paraId="4C810C12" w14:textId="77777777" w:rsidTr="007A1D6C">
        <w:trPr>
          <w:trHeight w:val="220"/>
        </w:trPr>
        <w:tc>
          <w:tcPr>
            <w:tcW w:w="1017" w:type="dxa"/>
            <w:vMerge/>
          </w:tcPr>
          <w:p w14:paraId="51E750EC" w14:textId="77777777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</w:tcPr>
          <w:p w14:paraId="32183CB6" w14:textId="7FE0FAAB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披露马库什结构的专利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</w:tcPr>
          <w:p w14:paraId="66DDD6D3" w14:textId="46FE99C2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&gt;21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万可检索的马库什结构</w:t>
            </w:r>
          </w:p>
        </w:tc>
        <w:tc>
          <w:tcPr>
            <w:tcW w:w="1275" w:type="dxa"/>
          </w:tcPr>
          <w:p w14:paraId="67874C25" w14:textId="77777777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1961-</w:t>
            </w:r>
          </w:p>
        </w:tc>
      </w:tr>
      <w:tr w:rsidR="00F33D55" w:rsidRPr="007526FF" w14:paraId="428A9598" w14:textId="77777777" w:rsidTr="007A1D6C">
        <w:trPr>
          <w:trHeight w:val="251"/>
        </w:trPr>
        <w:tc>
          <w:tcPr>
            <w:tcW w:w="1017" w:type="dxa"/>
            <w:vMerge/>
          </w:tcPr>
          <w:p w14:paraId="0DB8E635" w14:textId="77777777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</w:tcPr>
          <w:p w14:paraId="66F79F34" w14:textId="73102878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专利全文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PatentPak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3760" w:type="dxa"/>
          </w:tcPr>
          <w:p w14:paraId="4E30A730" w14:textId="287C222C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&gt;1800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万件</w:t>
            </w:r>
          </w:p>
        </w:tc>
        <w:tc>
          <w:tcPr>
            <w:tcW w:w="1275" w:type="dxa"/>
          </w:tcPr>
          <w:p w14:paraId="54BBC53D" w14:textId="1F935AD6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1990s-</w:t>
            </w:r>
          </w:p>
        </w:tc>
      </w:tr>
      <w:tr w:rsidR="00F33D55" w:rsidRPr="007526FF" w14:paraId="01D8914D" w14:textId="77777777" w:rsidTr="007A1D6C">
        <w:trPr>
          <w:trHeight w:val="140"/>
        </w:trPr>
        <w:tc>
          <w:tcPr>
            <w:tcW w:w="1017" w:type="dxa"/>
          </w:tcPr>
          <w:p w14:paraId="406AEF50" w14:textId="2E6F1BA0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物质</w:t>
            </w:r>
          </w:p>
        </w:tc>
        <w:tc>
          <w:tcPr>
            <w:tcW w:w="3870" w:type="dxa"/>
          </w:tcPr>
          <w:p w14:paraId="5CE22CAC" w14:textId="77777777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化学名、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AS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登记号、分子式、化学结构、理化性质等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AS REGISTRY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）</w:t>
            </w:r>
          </w:p>
          <w:p w14:paraId="616BB451" w14:textId="6BD8BB31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生物序列（蛋白、核酸、多肽、抗体等）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CAS REGISTRY,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Biosequences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760" w:type="dxa"/>
          </w:tcPr>
          <w:p w14:paraId="288FFC26" w14:textId="77777777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1.92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亿化学物质</w:t>
            </w:r>
          </w:p>
          <w:p w14:paraId="36C8F494" w14:textId="3C3C3024" w:rsidR="00F33D55" w:rsidRDefault="00F33D55" w:rsidP="003218F9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CAS Registry</w:t>
            </w:r>
            <w:r w:rsidR="007A1D6C"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&gt;7000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万生物序列（专利与非专利）</w:t>
            </w:r>
          </w:p>
          <w:p w14:paraId="565BA323" w14:textId="77777777" w:rsidR="00F33D55" w:rsidRDefault="00F33D55" w:rsidP="003218F9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iosequences</w:t>
            </w:r>
            <w:proofErr w:type="spellEnd"/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6.4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亿生物序列（专利）</w:t>
            </w:r>
          </w:p>
          <w:p w14:paraId="7BF1629C" w14:textId="304EC3B3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NCBI</w:t>
            </w:r>
            <w:r w:rsidR="007A1D6C"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&gt;5.4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亿生物序列</w:t>
            </w:r>
          </w:p>
        </w:tc>
        <w:tc>
          <w:tcPr>
            <w:tcW w:w="1275" w:type="dxa"/>
          </w:tcPr>
          <w:p w14:paraId="641A46B7" w14:textId="77777777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660FD0B" w14:textId="5F17B48B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1800-</w:t>
            </w:r>
          </w:p>
        </w:tc>
      </w:tr>
      <w:tr w:rsidR="00F33D55" w:rsidRPr="007526FF" w14:paraId="293C7183" w14:textId="77777777" w:rsidTr="007A1D6C">
        <w:trPr>
          <w:trHeight w:val="323"/>
        </w:trPr>
        <w:tc>
          <w:tcPr>
            <w:tcW w:w="1017" w:type="dxa"/>
          </w:tcPr>
          <w:p w14:paraId="5999B94A" w14:textId="29A3FA1E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反应</w:t>
            </w:r>
          </w:p>
        </w:tc>
        <w:tc>
          <w:tcPr>
            <w:tcW w:w="3870" w:type="dxa"/>
          </w:tcPr>
          <w:p w14:paraId="79663A40" w14:textId="28B7F11F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化学反应</w:t>
            </w:r>
          </w:p>
        </w:tc>
        <w:tc>
          <w:tcPr>
            <w:tcW w:w="3760" w:type="dxa"/>
          </w:tcPr>
          <w:p w14:paraId="4DCD57C5" w14:textId="435E09D3" w:rsidR="00F33D55" w:rsidRPr="003B030B" w:rsidRDefault="00F33D55" w:rsidP="003218F9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亿化学反应</w:t>
            </w:r>
          </w:p>
        </w:tc>
        <w:tc>
          <w:tcPr>
            <w:tcW w:w="1275" w:type="dxa"/>
          </w:tcPr>
          <w:p w14:paraId="46C5B1A2" w14:textId="1DC4EE9C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1840-</w:t>
            </w:r>
          </w:p>
        </w:tc>
      </w:tr>
      <w:tr w:rsidR="00F33D55" w:rsidRPr="007526FF" w14:paraId="5688D218" w14:textId="77777777" w:rsidTr="007A1D6C">
        <w:tc>
          <w:tcPr>
            <w:tcW w:w="1017" w:type="dxa"/>
          </w:tcPr>
          <w:p w14:paraId="0EDB8A61" w14:textId="31C15A4E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供应商</w:t>
            </w:r>
          </w:p>
        </w:tc>
        <w:tc>
          <w:tcPr>
            <w:tcW w:w="3870" w:type="dxa"/>
          </w:tcPr>
          <w:p w14:paraId="17587246" w14:textId="2A51E4C2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化学品商业信息</w:t>
            </w:r>
          </w:p>
        </w:tc>
        <w:tc>
          <w:tcPr>
            <w:tcW w:w="3760" w:type="dxa"/>
          </w:tcPr>
          <w:p w14:paraId="3724A266" w14:textId="7CE4E1A4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数千化学品目录</w:t>
            </w:r>
          </w:p>
        </w:tc>
        <w:tc>
          <w:tcPr>
            <w:tcW w:w="1275" w:type="dxa"/>
          </w:tcPr>
          <w:p w14:paraId="1376FB06" w14:textId="710DE183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As available</w:t>
            </w:r>
          </w:p>
        </w:tc>
      </w:tr>
      <w:tr w:rsidR="00F33D55" w:rsidRPr="007526FF" w14:paraId="75B5B41C" w14:textId="77777777" w:rsidTr="007A1D6C">
        <w:trPr>
          <w:trHeight w:val="251"/>
        </w:trPr>
        <w:tc>
          <w:tcPr>
            <w:tcW w:w="1017" w:type="dxa"/>
          </w:tcPr>
          <w:p w14:paraId="59F0D668" w14:textId="264DDB51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管控信息</w:t>
            </w:r>
          </w:p>
        </w:tc>
        <w:tc>
          <w:tcPr>
            <w:tcW w:w="3870" w:type="dxa"/>
          </w:tcPr>
          <w:p w14:paraId="075E3F02" w14:textId="2D480204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来自全球的管控化学品清单</w:t>
            </w:r>
          </w:p>
        </w:tc>
        <w:tc>
          <w:tcPr>
            <w:tcW w:w="3760" w:type="dxa"/>
          </w:tcPr>
          <w:p w14:paraId="45A3E06E" w14:textId="2050279B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万管控化学品</w:t>
            </w:r>
          </w:p>
        </w:tc>
        <w:tc>
          <w:tcPr>
            <w:tcW w:w="1275" w:type="dxa"/>
          </w:tcPr>
          <w:p w14:paraId="19DE06C0" w14:textId="72E2F462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1979-</w:t>
            </w:r>
          </w:p>
        </w:tc>
      </w:tr>
    </w:tbl>
    <w:p w14:paraId="7742DDC6" w14:textId="01F11DF4" w:rsidR="005D24CB" w:rsidRPr="008A13E6" w:rsidRDefault="00252A6E" w:rsidP="006C3392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-18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eastAsiaTheme="minorEastAsia" w:hAnsi="Arial" w:cs="Arial"/>
          <w:b/>
          <w:bCs/>
          <w:color w:val="00B0F0"/>
        </w:rPr>
        <w:t xml:space="preserve">CAS </w:t>
      </w:r>
      <w:proofErr w:type="spellStart"/>
      <w:r w:rsidR="005D24CB" w:rsidRPr="006C3392">
        <w:rPr>
          <w:rFonts w:ascii="Arial" w:eastAsiaTheme="minorEastAsia" w:hAnsi="Arial" w:cs="Arial"/>
          <w:b/>
          <w:bCs/>
          <w:color w:val="00B0F0"/>
        </w:rPr>
        <w:t>SciFinder</w:t>
      </w:r>
      <w:r w:rsidR="00881344" w:rsidRPr="006C3392">
        <w:rPr>
          <w:rFonts w:ascii="Arial" w:eastAsiaTheme="minorEastAsia" w:hAnsi="Arial" w:cs="Arial"/>
          <w:b/>
          <w:bCs/>
          <w:color w:val="00B0F0"/>
          <w:vertAlign w:val="superscript"/>
        </w:rPr>
        <w:t>n</w:t>
      </w:r>
      <w:proofErr w:type="spellEnd"/>
      <w:r w:rsidR="005D24CB" w:rsidRPr="006C3392">
        <w:rPr>
          <w:rFonts w:ascii="Arial" w:eastAsiaTheme="minorEastAsia" w:hAnsi="Arial" w:cs="Arial"/>
          <w:b/>
          <w:bCs/>
          <w:color w:val="00B0F0"/>
        </w:rPr>
        <w:t xml:space="preserve"> </w:t>
      </w:r>
      <w:r w:rsidR="00881344" w:rsidRPr="006C3392">
        <w:rPr>
          <w:rFonts w:ascii="Arial" w:eastAsiaTheme="minorEastAsia" w:hAnsi="Arial" w:cs="Arial"/>
          <w:b/>
          <w:bCs/>
          <w:color w:val="00B0F0"/>
        </w:rPr>
        <w:t>账号</w:t>
      </w:r>
      <w:r w:rsidR="005D24CB" w:rsidRPr="006C3392">
        <w:rPr>
          <w:rFonts w:ascii="Arial" w:eastAsiaTheme="minorEastAsia" w:hAnsi="Arial" w:cs="Arial"/>
          <w:b/>
          <w:bCs/>
          <w:color w:val="00B0F0"/>
        </w:rPr>
        <w:t>注册须知</w:t>
      </w:r>
      <w:r w:rsidR="005D24CB" w:rsidRPr="008A13E6">
        <w:rPr>
          <w:rFonts w:ascii="Arial" w:eastAsiaTheme="majorEastAsia" w:hAnsi="Arial" w:cs="Arial"/>
          <w:color w:val="000000"/>
        </w:rPr>
        <w:br/>
      </w:r>
      <w:r w:rsidR="008A13E6" w:rsidRPr="008A13E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7236C5">
        <w:rPr>
          <w:rFonts w:ascii="Arial" w:hAnsi="Arial" w:cs="Arial"/>
          <w:color w:val="000000"/>
          <w:sz w:val="20"/>
          <w:szCs w:val="20"/>
        </w:rPr>
        <w:t xml:space="preserve">   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读者在使用</w:t>
      </w:r>
      <w:r w:rsidR="008A13E6" w:rsidRPr="008A13E6">
        <w:rPr>
          <w:rFonts w:ascii="Arial" w:hAnsi="Arial" w:cs="Arial"/>
          <w:color w:val="000000"/>
          <w:sz w:val="20"/>
          <w:szCs w:val="20"/>
        </w:rPr>
        <w:t xml:space="preserve">CAS </w:t>
      </w:r>
      <w:proofErr w:type="spellStart"/>
      <w:r w:rsidR="00237BE6" w:rsidRPr="008A13E6">
        <w:rPr>
          <w:rFonts w:ascii="Arial" w:hAnsi="Arial" w:cs="Arial"/>
          <w:color w:val="000000"/>
          <w:sz w:val="20"/>
          <w:szCs w:val="20"/>
        </w:rPr>
        <w:t>SciFinder</w:t>
      </w:r>
      <w:r w:rsidR="00881344" w:rsidRPr="008A13E6">
        <w:rPr>
          <w:rFonts w:ascii="Arial" w:hAnsi="Arial" w:cs="Arial"/>
          <w:color w:val="000000"/>
          <w:sz w:val="20"/>
          <w:szCs w:val="20"/>
          <w:vertAlign w:val="superscript"/>
        </w:rPr>
        <w:t>n</w:t>
      </w:r>
      <w:proofErr w:type="spellEnd"/>
      <w:r w:rsidR="00237BE6" w:rsidRPr="008A13E6">
        <w:rPr>
          <w:rFonts w:ascii="Arial" w:hAnsi="Arial" w:cs="Arial"/>
          <w:color w:val="000000"/>
          <w:sz w:val="20"/>
          <w:szCs w:val="20"/>
        </w:rPr>
        <w:t>之前须用学校</w:t>
      </w:r>
      <w:r w:rsidR="00081E37" w:rsidRPr="008A13E6">
        <w:rPr>
          <w:rFonts w:ascii="Arial" w:hAnsi="Arial" w:cs="Arial"/>
          <w:color w:val="000000"/>
          <w:sz w:val="20"/>
          <w:szCs w:val="20"/>
        </w:rPr>
        <w:t>域名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邮箱地址注册</w:t>
      </w:r>
      <w:r w:rsidR="00881344" w:rsidRPr="008A13E6">
        <w:rPr>
          <w:rFonts w:ascii="Arial" w:hAnsi="Arial" w:cs="Arial"/>
          <w:color w:val="000000"/>
          <w:sz w:val="20"/>
          <w:szCs w:val="20"/>
        </w:rPr>
        <w:t>账号（如果已经注册了</w:t>
      </w:r>
      <w:r w:rsidR="008A13E6">
        <w:rPr>
          <w:rFonts w:ascii="Arial" w:hAnsi="Arial" w:cs="Arial" w:hint="eastAsia"/>
          <w:color w:val="000000"/>
          <w:sz w:val="20"/>
          <w:szCs w:val="20"/>
        </w:rPr>
        <w:t>C</w:t>
      </w:r>
      <w:r w:rsidR="008A13E6">
        <w:rPr>
          <w:rFonts w:ascii="Arial" w:hAnsi="Arial" w:cs="Arial"/>
          <w:color w:val="000000"/>
          <w:sz w:val="20"/>
          <w:szCs w:val="20"/>
        </w:rPr>
        <w:t xml:space="preserve">AS </w:t>
      </w:r>
      <w:r w:rsidR="00881344" w:rsidRPr="008A13E6">
        <w:rPr>
          <w:rFonts w:ascii="Arial" w:hAnsi="Arial" w:cs="Arial"/>
          <w:color w:val="000000"/>
          <w:sz w:val="20"/>
          <w:szCs w:val="20"/>
        </w:rPr>
        <w:t>SciFinder</w:t>
      </w:r>
      <w:r w:rsidR="00881344" w:rsidRPr="008A13E6">
        <w:rPr>
          <w:rFonts w:ascii="Arial" w:hAnsi="Arial" w:cs="Arial"/>
          <w:color w:val="000000"/>
          <w:sz w:val="20"/>
          <w:szCs w:val="20"/>
        </w:rPr>
        <w:t>账号，请用该账号直接登录</w:t>
      </w:r>
      <w:r w:rsidR="008A13E6">
        <w:rPr>
          <w:rFonts w:ascii="Arial" w:hAnsi="Arial" w:cs="Arial" w:hint="eastAsia"/>
          <w:color w:val="000000"/>
          <w:sz w:val="20"/>
          <w:szCs w:val="20"/>
        </w:rPr>
        <w:t>C</w:t>
      </w:r>
      <w:r w:rsidR="008A13E6">
        <w:rPr>
          <w:rFonts w:ascii="Arial" w:hAnsi="Arial" w:cs="Arial"/>
          <w:color w:val="000000"/>
          <w:sz w:val="20"/>
          <w:szCs w:val="20"/>
        </w:rPr>
        <w:t xml:space="preserve">AS </w:t>
      </w:r>
      <w:proofErr w:type="spellStart"/>
      <w:r w:rsidR="00881344" w:rsidRPr="008A13E6">
        <w:rPr>
          <w:rFonts w:ascii="Arial" w:hAnsi="Arial" w:cs="Arial"/>
          <w:color w:val="000000"/>
          <w:sz w:val="20"/>
          <w:szCs w:val="20"/>
        </w:rPr>
        <w:t>SciFinder</w:t>
      </w:r>
      <w:r w:rsidR="00881344" w:rsidRPr="008A13E6">
        <w:rPr>
          <w:rFonts w:ascii="Arial" w:hAnsi="Arial" w:cs="Arial"/>
          <w:color w:val="000000"/>
          <w:sz w:val="20"/>
          <w:szCs w:val="20"/>
          <w:vertAlign w:val="superscript"/>
        </w:rPr>
        <w:t>n</w:t>
      </w:r>
      <w:proofErr w:type="spellEnd"/>
      <w:r w:rsidR="00881344" w:rsidRPr="008A13E6">
        <w:rPr>
          <w:rFonts w:ascii="Arial" w:hAnsi="Arial" w:cs="Arial"/>
          <w:color w:val="000000"/>
          <w:sz w:val="20"/>
          <w:szCs w:val="20"/>
        </w:rPr>
        <w:t>）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，</w:t>
      </w:r>
      <w:r w:rsidR="004A2E75">
        <w:rPr>
          <w:rFonts w:ascii="Arial" w:hAnsi="Arial" w:cs="Arial" w:hint="eastAsia"/>
          <w:color w:val="000000"/>
          <w:sz w:val="20"/>
          <w:szCs w:val="20"/>
        </w:rPr>
        <w:t>根据提示输入相应信息</w:t>
      </w:r>
      <w:r w:rsidR="00EE688D">
        <w:rPr>
          <w:rFonts w:ascii="Arial" w:hAnsi="Arial" w:cs="Arial" w:hint="eastAsia"/>
          <w:color w:val="000000"/>
          <w:sz w:val="20"/>
          <w:szCs w:val="20"/>
        </w:rPr>
        <w:t>，提交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注册</w:t>
      </w:r>
      <w:r w:rsidR="00EE688D">
        <w:rPr>
          <w:rFonts w:ascii="Arial" w:hAnsi="Arial" w:cs="Arial" w:hint="eastAsia"/>
          <w:color w:val="000000"/>
          <w:sz w:val="20"/>
          <w:szCs w:val="20"/>
        </w:rPr>
        <w:t>申请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后系统将自动发送一个链接到您所填写的邮箱中，</w:t>
      </w:r>
      <w:r w:rsidR="00D31B80">
        <w:rPr>
          <w:rFonts w:ascii="Arial" w:hAnsi="Arial" w:cs="Arial" w:hint="eastAsia"/>
          <w:color w:val="000000"/>
          <w:sz w:val="20"/>
          <w:szCs w:val="20"/>
        </w:rPr>
        <w:t>进入邮箱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激活此链接即可完成注册。</w:t>
      </w:r>
    </w:p>
    <w:p w14:paraId="1F8412A2" w14:textId="224CFFF1" w:rsidR="000C3DD2" w:rsidRPr="000C3DD2" w:rsidRDefault="00237BE6" w:rsidP="000C3DD2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rPr>
          <w:rFonts w:ascii="Arial" w:eastAsiaTheme="minorEastAsia" w:hAnsi="Arial" w:cs="Arial"/>
          <w:b/>
          <w:bCs/>
          <w:color w:val="00B0F0"/>
          <w:sz w:val="22"/>
          <w:szCs w:val="22"/>
        </w:rPr>
      </w:pPr>
      <w:r w:rsidRPr="006C3392">
        <w:rPr>
          <w:rStyle w:val="Strong"/>
          <w:rFonts w:ascii="Arial" w:eastAsiaTheme="minorEastAsia" w:hAnsi="Arial" w:cs="Arial"/>
          <w:color w:val="00B0F0"/>
          <w:sz w:val="22"/>
          <w:szCs w:val="22"/>
        </w:rPr>
        <w:t>SciFinder</w:t>
      </w:r>
      <w:r w:rsidR="00881344" w:rsidRPr="006C3392">
        <w:rPr>
          <w:rStyle w:val="Strong"/>
          <w:rFonts w:ascii="Arial" w:eastAsiaTheme="minorEastAsia" w:hAnsi="Arial" w:cs="Arial"/>
          <w:color w:val="00B0F0"/>
          <w:sz w:val="22"/>
          <w:szCs w:val="22"/>
        </w:rPr>
        <w:t>账号</w:t>
      </w:r>
      <w:r w:rsidRPr="006C3392">
        <w:rPr>
          <w:rStyle w:val="Strong"/>
          <w:rFonts w:ascii="Arial" w:eastAsiaTheme="minorEastAsia" w:hAnsi="Arial" w:cs="Arial"/>
          <w:color w:val="00B0F0"/>
          <w:sz w:val="22"/>
          <w:szCs w:val="22"/>
        </w:rPr>
        <w:t>注册</w:t>
      </w:r>
      <w:r w:rsidR="003B6BAC" w:rsidRPr="006C3392">
        <w:rPr>
          <w:rStyle w:val="Strong"/>
          <w:rFonts w:ascii="Arial" w:eastAsiaTheme="minorEastAsia" w:hAnsi="Arial" w:cs="Arial" w:hint="eastAsia"/>
          <w:color w:val="00B0F0"/>
          <w:sz w:val="22"/>
          <w:szCs w:val="22"/>
        </w:rPr>
        <w:t>链接</w:t>
      </w:r>
    </w:p>
    <w:p w14:paraId="549C0D10" w14:textId="77777777" w:rsidR="00755D96" w:rsidRPr="007203CA" w:rsidRDefault="00755D96" w:rsidP="00755D96">
      <w:pPr>
        <w:pStyle w:val="NormalWeb"/>
        <w:shd w:val="clear" w:color="auto" w:fill="FFFFFF"/>
        <w:snapToGrid w:val="0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</w:pPr>
      <w:hyperlink r:id="rId9" w:tgtFrame="_blank" w:history="1">
        <w:r w:rsidRPr="007203CA">
          <w:rPr>
            <w:rStyle w:val="Hyperlink"/>
            <w:rFonts w:asciiTheme="minorHAnsi" w:hAnsiTheme="minorHAnsi" w:cstheme="minorHAnsi"/>
            <w:color w:val="337AB7"/>
          </w:rPr>
          <w:t>https://scifinder.cas.org/registration/index.html?corpKey=9BF3E09AX86F350ABX7A818224216196BDD8</w:t>
        </w:r>
      </w:hyperlink>
    </w:p>
    <w:p w14:paraId="4AFC93C4" w14:textId="77777777" w:rsidR="00CF1E1D" w:rsidRPr="000C3DD2" w:rsidRDefault="00CF1E1D" w:rsidP="000C3DD2">
      <w:pPr>
        <w:rPr>
          <w:rStyle w:val="Strong"/>
          <w:rFonts w:asciiTheme="minorHAnsi" w:eastAsia="Calibri" w:hAnsiTheme="minorHAnsi" w:cstheme="minorHAnsi"/>
          <w:bCs w:val="0"/>
          <w:sz w:val="20"/>
          <w:szCs w:val="20"/>
        </w:rPr>
      </w:pPr>
    </w:p>
    <w:p w14:paraId="2C24CC55" w14:textId="4302D430" w:rsidR="00E35E08" w:rsidRPr="009C2C76" w:rsidRDefault="00D6325F" w:rsidP="006C3392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ind w:right="-90"/>
        <w:rPr>
          <w:rFonts w:ascii="Arial" w:eastAsiaTheme="majorEastAsia" w:hAnsi="Arial" w:cs="Arial"/>
          <w:color w:val="000000"/>
          <w:sz w:val="22"/>
          <w:szCs w:val="22"/>
          <w:u w:val="single"/>
        </w:rPr>
      </w:pPr>
      <w:r w:rsidRPr="009C2C76">
        <w:rPr>
          <w:rFonts w:ascii="Arial" w:hAnsi="Arial" w:cs="Arial"/>
          <w:b/>
          <w:color w:val="00B0F0"/>
          <w:sz w:val="22"/>
          <w:szCs w:val="22"/>
        </w:rPr>
        <w:t xml:space="preserve">CAS </w:t>
      </w:r>
      <w:proofErr w:type="spellStart"/>
      <w:r w:rsidR="00E35E08" w:rsidRPr="009C2C76">
        <w:rPr>
          <w:rFonts w:ascii="Arial" w:hAnsi="Arial" w:cs="Arial"/>
          <w:b/>
          <w:color w:val="00B0F0"/>
          <w:sz w:val="22"/>
          <w:szCs w:val="22"/>
        </w:rPr>
        <w:t>SciFinder</w:t>
      </w:r>
      <w:r w:rsidR="00E35E08" w:rsidRPr="009C2C76">
        <w:rPr>
          <w:rFonts w:ascii="Arial" w:hAnsi="Arial" w:cs="Arial"/>
          <w:b/>
          <w:color w:val="00B0F0"/>
          <w:sz w:val="22"/>
          <w:szCs w:val="22"/>
          <w:vertAlign w:val="superscript"/>
        </w:rPr>
        <w:t>n</w:t>
      </w:r>
      <w:proofErr w:type="spellEnd"/>
      <w:r w:rsidR="00E35E08" w:rsidRPr="009C2C76">
        <w:rPr>
          <w:rFonts w:ascii="Arial" w:hAnsi="Arial" w:cs="Arial"/>
          <w:b/>
          <w:color w:val="00B0F0"/>
          <w:sz w:val="22"/>
          <w:szCs w:val="22"/>
        </w:rPr>
        <w:t>检索网址</w:t>
      </w:r>
    </w:p>
    <w:p w14:paraId="1ABFA409" w14:textId="3CC1CFCD" w:rsidR="00E35E08" w:rsidRPr="006C3392" w:rsidRDefault="00755D96" w:rsidP="002063CA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rPr>
          <w:rStyle w:val="Hyperlink"/>
          <w:rFonts w:ascii="Arial" w:eastAsiaTheme="majorEastAsia" w:hAnsi="Arial" w:cs="Arial"/>
          <w:color w:val="000000"/>
          <w:sz w:val="20"/>
          <w:szCs w:val="20"/>
          <w:u w:val="none"/>
        </w:rPr>
      </w:pPr>
      <w:hyperlink r:id="rId10" w:history="1">
        <w:r w:rsidR="00E35E08" w:rsidRPr="006C3392">
          <w:rPr>
            <w:rStyle w:val="Hyperlink"/>
            <w:rFonts w:ascii="Arial" w:eastAsiaTheme="majorEastAsia" w:hAnsi="Arial" w:cs="Arial"/>
            <w:sz w:val="20"/>
            <w:szCs w:val="20"/>
          </w:rPr>
          <w:t>https://scifinder-n.cas.org/</w:t>
        </w:r>
      </w:hyperlink>
    </w:p>
    <w:p w14:paraId="70A31A85" w14:textId="5F732CCA" w:rsidR="007A1A4E" w:rsidRPr="009C2C76" w:rsidRDefault="00575C44" w:rsidP="006C3392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9C2C76">
        <w:rPr>
          <w:rFonts w:ascii="Arial" w:eastAsiaTheme="minorEastAsia" w:hAnsi="Arial" w:cs="Arial"/>
          <w:b/>
          <w:color w:val="00B0F0"/>
          <w:sz w:val="22"/>
          <w:szCs w:val="22"/>
        </w:rPr>
        <w:lastRenderedPageBreak/>
        <w:t>培训资源与帮助材料</w:t>
      </w:r>
    </w:p>
    <w:p w14:paraId="1DF42F08" w14:textId="608A18F9" w:rsidR="00606AF4" w:rsidRPr="006C3392" w:rsidRDefault="00606AF4" w:rsidP="00606AF4">
      <w:pPr>
        <w:spacing w:line="360" w:lineRule="auto"/>
        <w:rPr>
          <w:rStyle w:val="Hyperlink"/>
          <w:rFonts w:ascii="Arial" w:hAnsi="Arial" w:cs="Arial"/>
          <w:b/>
          <w:color w:val="0070C0"/>
          <w:sz w:val="20"/>
          <w:szCs w:val="20"/>
        </w:rPr>
      </w:pPr>
      <w:r w:rsidRPr="006C3392">
        <w:rPr>
          <w:rFonts w:ascii="Arial" w:hAnsi="Arial" w:cs="Arial"/>
          <w:sz w:val="20"/>
          <w:szCs w:val="20"/>
        </w:rPr>
        <w:t xml:space="preserve">CAS </w:t>
      </w:r>
      <w:proofErr w:type="spellStart"/>
      <w:r w:rsidRPr="006C3392">
        <w:rPr>
          <w:rFonts w:ascii="Arial" w:hAnsi="Arial" w:cs="Arial"/>
          <w:sz w:val="20"/>
          <w:szCs w:val="20"/>
        </w:rPr>
        <w:t>SciFinder</w:t>
      </w:r>
      <w:r w:rsidRPr="006C3392">
        <w:rPr>
          <w:rFonts w:ascii="Arial" w:hAnsi="Arial" w:cs="Arial"/>
          <w:sz w:val="20"/>
          <w:szCs w:val="20"/>
          <w:vertAlign w:val="superscript"/>
        </w:rPr>
        <w:t>n</w:t>
      </w:r>
      <w:proofErr w:type="spellEnd"/>
      <w:r w:rsidRPr="006C3392">
        <w:rPr>
          <w:rFonts w:ascii="Arial" w:hAnsi="Arial" w:cs="Arial"/>
          <w:sz w:val="20"/>
          <w:szCs w:val="20"/>
        </w:rPr>
        <w:t>培训材料及视频</w:t>
      </w:r>
      <w:r w:rsidR="009C2C76" w:rsidRPr="006C3392">
        <w:rPr>
          <w:rFonts w:ascii="Arial" w:hAnsi="Arial" w:cs="Arial"/>
          <w:sz w:val="20"/>
          <w:szCs w:val="20"/>
        </w:rPr>
        <w:t>：</w:t>
      </w:r>
      <w:hyperlink r:id="rId11" w:history="1">
        <w:r w:rsidRPr="006C3392">
          <w:rPr>
            <w:rStyle w:val="Hyperlink"/>
            <w:rFonts w:ascii="Arial" w:hAnsi="Arial" w:cs="Arial"/>
            <w:color w:val="0070C0"/>
            <w:sz w:val="20"/>
            <w:szCs w:val="20"/>
          </w:rPr>
          <w:t>https://www.cas.org/support/training/scifinder-n</w:t>
        </w:r>
      </w:hyperlink>
    </w:p>
    <w:p w14:paraId="652E40FC" w14:textId="77777777" w:rsidR="006C3392" w:rsidRPr="006C3392" w:rsidRDefault="00606AF4" w:rsidP="006C3392">
      <w:pPr>
        <w:spacing w:line="360" w:lineRule="auto"/>
        <w:ind w:right="-18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t xml:space="preserve">CAS </w:t>
      </w:r>
      <w:proofErr w:type="spellStart"/>
      <w:r w:rsidRPr="006C3392">
        <w:rPr>
          <w:rFonts w:ascii="Arial" w:hAnsi="Arial" w:cs="Arial"/>
          <w:color w:val="000000"/>
          <w:sz w:val="20"/>
          <w:szCs w:val="20"/>
        </w:rPr>
        <w:t>SciFinder</w:t>
      </w:r>
      <w:r w:rsidRPr="006C3392">
        <w:rPr>
          <w:rFonts w:ascii="Arial" w:hAnsi="Arial" w:cs="Arial"/>
          <w:color w:val="000000"/>
          <w:sz w:val="20"/>
          <w:szCs w:val="20"/>
          <w:vertAlign w:val="superscript"/>
        </w:rPr>
        <w:t>n</w:t>
      </w:r>
      <w:proofErr w:type="spellEnd"/>
      <w:r w:rsidRPr="006C3392">
        <w:rPr>
          <w:rFonts w:ascii="Arial" w:hAnsi="Arial" w:cs="Arial"/>
          <w:color w:val="000000"/>
          <w:sz w:val="20"/>
          <w:szCs w:val="20"/>
        </w:rPr>
        <w:t xml:space="preserve"> </w:t>
      </w:r>
      <w:r w:rsidR="009C2C76" w:rsidRPr="006C3392">
        <w:rPr>
          <w:rFonts w:ascii="Arial" w:hAnsi="Arial" w:cs="Arial"/>
          <w:color w:val="000000"/>
          <w:sz w:val="20"/>
          <w:szCs w:val="20"/>
        </w:rPr>
        <w:t>帮助文件：</w:t>
      </w:r>
    </w:p>
    <w:p w14:paraId="566D8508" w14:textId="6891BEE7" w:rsidR="00606AF4" w:rsidRPr="006C3392" w:rsidRDefault="00755D96" w:rsidP="006C3392">
      <w:pPr>
        <w:spacing w:line="360" w:lineRule="auto"/>
        <w:ind w:right="-180"/>
        <w:rPr>
          <w:rFonts w:ascii="Arial" w:hAnsi="Arial" w:cs="Arial"/>
          <w:color w:val="0070C0"/>
          <w:sz w:val="20"/>
          <w:szCs w:val="20"/>
        </w:rPr>
      </w:pPr>
      <w:hyperlink r:id="rId12" w:anchor="t=About_SciFinder-n%2FAccount_Settings_-_CAS_My_Profile.htm" w:history="1">
        <w:r w:rsidR="006C3392" w:rsidRPr="006C3392">
          <w:rPr>
            <w:rStyle w:val="Hyperlink"/>
            <w:rFonts w:ascii="Arial" w:hAnsi="Arial" w:cs="Arial"/>
            <w:sz w:val="20"/>
            <w:szCs w:val="20"/>
          </w:rPr>
          <w:t>https://scifinder-n.cas.org/help/#t=About_SciFinder-n%2FAccount_Settings_-_CAS_My_Profile.htm</w:t>
        </w:r>
      </w:hyperlink>
    </w:p>
    <w:p w14:paraId="17D2557B" w14:textId="2396A9DD" w:rsidR="007A1A4E" w:rsidRPr="00D31B80" w:rsidRDefault="00807E5F" w:rsidP="006C3392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rPr>
          <w:rFonts w:ascii="SimSun" w:hAnsi="SimSun" w:cs="Arial"/>
          <w:b/>
          <w:color w:val="00B0F0"/>
          <w:sz w:val="22"/>
          <w:szCs w:val="22"/>
        </w:rPr>
      </w:pPr>
      <w:r w:rsidRPr="00D31B80">
        <w:rPr>
          <w:rFonts w:ascii="SimSun" w:hAnsi="SimSun" w:cs="Arial"/>
          <w:b/>
          <w:color w:val="00B0F0"/>
          <w:sz w:val="22"/>
          <w:szCs w:val="22"/>
        </w:rPr>
        <w:t>特别提示</w:t>
      </w:r>
    </w:p>
    <w:p w14:paraId="1CA52734" w14:textId="77777777" w:rsidR="00C72F49" w:rsidRPr="006C3392" w:rsidRDefault="00807E5F" w:rsidP="00C8776C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50" w:hanging="45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t>如果进入系统后</w:t>
      </w:r>
      <w:r w:rsidRPr="006C3392">
        <w:rPr>
          <w:rFonts w:ascii="Arial" w:hAnsi="Arial" w:cs="Arial"/>
          <w:color w:val="000000"/>
          <w:sz w:val="20"/>
          <w:szCs w:val="20"/>
        </w:rPr>
        <w:t>20</w:t>
      </w:r>
      <w:r w:rsidRPr="006C3392">
        <w:rPr>
          <w:rFonts w:ascii="Arial" w:hAnsi="Arial" w:cs="Arial"/>
          <w:color w:val="000000"/>
          <w:sz w:val="20"/>
          <w:szCs w:val="20"/>
        </w:rPr>
        <w:t>分钟没有操作，系统将自动断开您与服务器的连接</w:t>
      </w:r>
    </w:p>
    <w:p w14:paraId="7EEDFF13" w14:textId="065F88A8" w:rsidR="00C72F49" w:rsidRPr="006C3392" w:rsidRDefault="00AF12BA" w:rsidP="00C8776C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50" w:hanging="45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t xml:space="preserve">CAS </w:t>
      </w:r>
      <w:proofErr w:type="spellStart"/>
      <w:r w:rsidR="00807E5F" w:rsidRPr="006C3392">
        <w:rPr>
          <w:rFonts w:ascii="Arial" w:hAnsi="Arial" w:cs="Arial"/>
          <w:color w:val="000000"/>
          <w:sz w:val="20"/>
          <w:szCs w:val="20"/>
        </w:rPr>
        <w:t>SciFinder</w:t>
      </w:r>
      <w:r w:rsidR="00534F3B" w:rsidRPr="006C3392">
        <w:rPr>
          <w:rFonts w:ascii="Arial" w:hAnsi="Arial" w:cs="Arial"/>
          <w:color w:val="000000"/>
          <w:sz w:val="20"/>
          <w:szCs w:val="20"/>
          <w:vertAlign w:val="superscript"/>
        </w:rPr>
        <w:t>n</w:t>
      </w:r>
      <w:proofErr w:type="spellEnd"/>
      <w:r w:rsidR="00807E5F" w:rsidRPr="006C3392">
        <w:rPr>
          <w:rFonts w:ascii="Arial" w:hAnsi="Arial" w:cs="Arial"/>
          <w:color w:val="000000"/>
          <w:sz w:val="20"/>
          <w:szCs w:val="20"/>
        </w:rPr>
        <w:t>经常更新，请大家留意图书馆或</w:t>
      </w:r>
      <w:r w:rsidRPr="006C3392">
        <w:rPr>
          <w:rFonts w:ascii="Arial" w:hAnsi="Arial" w:cs="Arial"/>
          <w:color w:val="000000"/>
          <w:sz w:val="20"/>
          <w:szCs w:val="20"/>
        </w:rPr>
        <w:t>CAS</w:t>
      </w:r>
      <w:r w:rsidR="00513B05" w:rsidRPr="006C3392">
        <w:rPr>
          <w:rFonts w:ascii="Arial" w:hAnsi="Arial" w:cs="Arial"/>
          <w:color w:val="000000"/>
          <w:sz w:val="20"/>
          <w:szCs w:val="20"/>
        </w:rPr>
        <w:t>官网</w:t>
      </w:r>
      <w:r w:rsidR="00513B05" w:rsidRPr="006C3392">
        <w:rPr>
          <w:rFonts w:ascii="Arial" w:hAnsi="Arial" w:cs="Arial"/>
          <w:color w:val="000000"/>
          <w:sz w:val="20"/>
          <w:szCs w:val="20"/>
        </w:rPr>
        <w:t xml:space="preserve"> </w:t>
      </w:r>
      <w:r w:rsidR="003B387F" w:rsidRPr="006C3392">
        <w:rPr>
          <w:rFonts w:ascii="Arial" w:hAnsi="Arial" w:cs="Arial"/>
          <w:color w:val="000000"/>
          <w:sz w:val="20"/>
          <w:szCs w:val="20"/>
        </w:rPr>
        <w:t>(</w:t>
      </w:r>
      <w:hyperlink r:id="rId13" w:history="1">
        <w:r w:rsidR="00211D14" w:rsidRPr="006C3392">
          <w:rPr>
            <w:rStyle w:val="Hyperlink"/>
            <w:rFonts w:ascii="Arial" w:hAnsi="Arial" w:cs="Arial"/>
            <w:sz w:val="20"/>
            <w:szCs w:val="20"/>
          </w:rPr>
          <w:t>www.cas.org</w:t>
        </w:r>
      </w:hyperlink>
      <w:r w:rsidR="003B387F" w:rsidRPr="006C3392">
        <w:rPr>
          <w:rFonts w:ascii="Arial" w:hAnsi="Arial" w:cs="Arial"/>
          <w:color w:val="000000"/>
          <w:sz w:val="20"/>
          <w:szCs w:val="20"/>
        </w:rPr>
        <w:t>)</w:t>
      </w:r>
      <w:r w:rsidR="00211D14" w:rsidRPr="006C3392">
        <w:rPr>
          <w:rFonts w:ascii="Arial" w:hAnsi="Arial" w:cs="Arial"/>
          <w:color w:val="000000"/>
          <w:sz w:val="20"/>
          <w:szCs w:val="20"/>
        </w:rPr>
        <w:t xml:space="preserve"> </w:t>
      </w:r>
      <w:r w:rsidR="00807E5F" w:rsidRPr="006C3392">
        <w:rPr>
          <w:rFonts w:ascii="Arial" w:hAnsi="Arial" w:cs="Arial"/>
          <w:color w:val="000000"/>
          <w:sz w:val="20"/>
          <w:szCs w:val="20"/>
        </w:rPr>
        <w:t>的相关</w:t>
      </w:r>
      <w:r w:rsidR="00211D14" w:rsidRPr="006C3392">
        <w:rPr>
          <w:rFonts w:ascii="Arial" w:hAnsi="Arial" w:cs="Arial" w:hint="eastAsia"/>
          <w:color w:val="000000"/>
          <w:sz w:val="20"/>
          <w:szCs w:val="20"/>
        </w:rPr>
        <w:t>信息</w:t>
      </w:r>
      <w:r w:rsidR="00807E5F" w:rsidRPr="006C3392">
        <w:rPr>
          <w:rFonts w:ascii="Arial" w:hAnsi="Arial" w:cs="Arial"/>
          <w:color w:val="000000"/>
          <w:sz w:val="20"/>
          <w:szCs w:val="20"/>
        </w:rPr>
        <w:t>。</w:t>
      </w:r>
    </w:p>
    <w:p w14:paraId="1DCB3181" w14:textId="10ED272E" w:rsidR="0010036B" w:rsidRPr="006C3392" w:rsidRDefault="00807E5F" w:rsidP="00C8776C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50" w:hanging="45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t>注意保护知识产权，合理使用数据库</w:t>
      </w:r>
      <w:r w:rsidR="0002622D" w:rsidRPr="006C3392">
        <w:rPr>
          <w:rFonts w:ascii="Arial" w:hAnsi="Arial" w:cs="Arial"/>
          <w:color w:val="000000"/>
          <w:sz w:val="20"/>
          <w:szCs w:val="20"/>
        </w:rPr>
        <w:t>，</w:t>
      </w:r>
      <w:r w:rsidR="00EF4381" w:rsidRPr="006C3392">
        <w:rPr>
          <w:rFonts w:ascii="Arial" w:hAnsi="Arial" w:cs="Arial"/>
          <w:color w:val="000000"/>
          <w:sz w:val="20"/>
          <w:szCs w:val="20"/>
        </w:rPr>
        <w:t>只用于学术研究，</w:t>
      </w:r>
      <w:r w:rsidR="00540299" w:rsidRPr="006C3392">
        <w:rPr>
          <w:rFonts w:ascii="Arial" w:hAnsi="Arial" w:cs="Arial"/>
          <w:color w:val="000000"/>
          <w:sz w:val="20"/>
          <w:szCs w:val="20"/>
        </w:rPr>
        <w:t>实名使用，</w:t>
      </w:r>
      <w:r w:rsidR="00433F07" w:rsidRPr="006C3392">
        <w:rPr>
          <w:rFonts w:ascii="Arial" w:hAnsi="Arial" w:cs="Arial"/>
          <w:color w:val="000000"/>
          <w:sz w:val="20"/>
          <w:szCs w:val="20"/>
        </w:rPr>
        <w:t>不与他人分享，</w:t>
      </w:r>
      <w:r w:rsidR="00FC56FD" w:rsidRPr="006C3392">
        <w:rPr>
          <w:rFonts w:ascii="Arial" w:hAnsi="Arial" w:cs="Arial"/>
          <w:color w:val="000000"/>
          <w:sz w:val="20"/>
          <w:szCs w:val="20"/>
        </w:rPr>
        <w:t>不得在学校以外的其他机构使用，</w:t>
      </w:r>
      <w:r w:rsidRPr="006C3392">
        <w:rPr>
          <w:rFonts w:ascii="Arial" w:hAnsi="Arial" w:cs="Arial"/>
          <w:color w:val="000000"/>
          <w:sz w:val="20"/>
          <w:szCs w:val="20"/>
        </w:rPr>
        <w:t>禁止过量下载</w:t>
      </w:r>
      <w:r w:rsidR="004C2ED5" w:rsidRPr="006C3392">
        <w:rPr>
          <w:rFonts w:ascii="Arial" w:hAnsi="Arial" w:cs="Arial"/>
          <w:color w:val="000000"/>
          <w:sz w:val="20"/>
          <w:szCs w:val="20"/>
        </w:rPr>
        <w:t>（</w:t>
      </w:r>
      <w:r w:rsidR="000C6300" w:rsidRPr="006C3392">
        <w:rPr>
          <w:rFonts w:ascii="Arial" w:hAnsi="Arial" w:cs="Arial"/>
          <w:color w:val="000000"/>
          <w:sz w:val="20"/>
          <w:szCs w:val="20"/>
        </w:rPr>
        <w:t>以电子形式存储不超过</w:t>
      </w:r>
      <w:r w:rsidR="000C6300" w:rsidRPr="006C3392">
        <w:rPr>
          <w:rFonts w:ascii="Arial" w:hAnsi="Arial" w:cs="Arial"/>
          <w:color w:val="000000"/>
          <w:sz w:val="20"/>
          <w:szCs w:val="20"/>
        </w:rPr>
        <w:t>5,000</w:t>
      </w:r>
      <w:r w:rsidR="000C6300" w:rsidRPr="006C3392">
        <w:rPr>
          <w:rFonts w:ascii="Arial" w:hAnsi="Arial" w:cs="Arial"/>
          <w:color w:val="000000"/>
          <w:sz w:val="20"/>
          <w:szCs w:val="20"/>
        </w:rPr>
        <w:t>条记录</w:t>
      </w:r>
      <w:r w:rsidR="004C2ED5" w:rsidRPr="006C3392">
        <w:rPr>
          <w:rFonts w:ascii="Arial" w:hAnsi="Arial" w:cs="Arial"/>
          <w:color w:val="000000"/>
          <w:sz w:val="20"/>
          <w:szCs w:val="20"/>
        </w:rPr>
        <w:t>）</w:t>
      </w:r>
      <w:r w:rsidR="00FC56FD" w:rsidRPr="006C3392">
        <w:rPr>
          <w:rFonts w:ascii="Arial" w:hAnsi="Arial" w:cs="Arial"/>
          <w:color w:val="000000"/>
          <w:sz w:val="20"/>
          <w:szCs w:val="20"/>
        </w:rPr>
        <w:t>。</w:t>
      </w:r>
    </w:p>
    <w:p w14:paraId="29A9FCDC" w14:textId="77777777" w:rsidR="00C72F49" w:rsidRPr="006C3392" w:rsidRDefault="008C3608" w:rsidP="00C8776C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50" w:hanging="45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t>请在校内完成注册。如需在校外注册，请联系图书馆。</w:t>
      </w:r>
    </w:p>
    <w:p w14:paraId="20CEEDF9" w14:textId="77777777" w:rsidR="00607155" w:rsidRDefault="004754DF" w:rsidP="00607155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50" w:hanging="45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t>在使用过程中出现问题，请</w:t>
      </w:r>
      <w:r w:rsidR="00081E37" w:rsidRPr="006C3392">
        <w:rPr>
          <w:rFonts w:ascii="Arial" w:hAnsi="Arial" w:cs="Arial"/>
          <w:color w:val="000000"/>
          <w:sz w:val="20"/>
          <w:szCs w:val="20"/>
        </w:rPr>
        <w:t>先检查浏览器或网络。</w:t>
      </w:r>
      <w:r w:rsidR="00C5093F" w:rsidRPr="006C3392">
        <w:rPr>
          <w:rFonts w:ascii="Arial" w:hAnsi="Arial" w:cs="Arial"/>
          <w:color w:val="000000"/>
          <w:sz w:val="20"/>
          <w:szCs w:val="20"/>
        </w:rPr>
        <w:t>如无法解决，</w:t>
      </w:r>
      <w:r w:rsidR="00AF12BA" w:rsidRPr="006C3392">
        <w:rPr>
          <w:rFonts w:ascii="Arial" w:hAnsi="Arial" w:cs="Arial"/>
          <w:color w:val="000000"/>
          <w:sz w:val="20"/>
          <w:szCs w:val="20"/>
        </w:rPr>
        <w:t>请联系</w:t>
      </w:r>
      <w:r w:rsidR="00AF12BA" w:rsidRPr="006C3392">
        <w:rPr>
          <w:rFonts w:ascii="Arial" w:hAnsi="Arial" w:cs="Arial"/>
          <w:color w:val="000000"/>
          <w:sz w:val="20"/>
          <w:szCs w:val="20"/>
        </w:rPr>
        <w:t>china@acs-i.org</w:t>
      </w:r>
      <w:r w:rsidR="007A1A4E" w:rsidRPr="006C3392">
        <w:rPr>
          <w:rFonts w:ascii="Arial" w:hAnsi="Arial" w:cs="Arial"/>
          <w:color w:val="000000"/>
          <w:sz w:val="20"/>
          <w:szCs w:val="20"/>
        </w:rPr>
        <w:t>或图书馆</w:t>
      </w:r>
    </w:p>
    <w:p w14:paraId="43E62981" w14:textId="77777777" w:rsidR="00607155" w:rsidRPr="006C3392" w:rsidRDefault="00607155" w:rsidP="0060715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C536EE1" w14:textId="77777777" w:rsidR="00F62974" w:rsidRPr="002063CA" w:rsidRDefault="00F62974" w:rsidP="002063CA">
      <w:pPr>
        <w:snapToGrid w:val="0"/>
        <w:spacing w:after="0" w:line="360" w:lineRule="auto"/>
        <w:rPr>
          <w:rFonts w:ascii="Arial" w:eastAsiaTheme="majorEastAsia" w:hAnsi="Arial" w:cs="Arial"/>
        </w:rPr>
      </w:pPr>
    </w:p>
    <w:sectPr w:rsidR="00F62974" w:rsidRPr="002063CA" w:rsidSect="007A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346F6"/>
    <w:multiLevelType w:val="hybridMultilevel"/>
    <w:tmpl w:val="AF003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483"/>
    <w:multiLevelType w:val="multilevel"/>
    <w:tmpl w:val="2AD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13EBF"/>
    <w:multiLevelType w:val="hybridMultilevel"/>
    <w:tmpl w:val="EF5420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1DC771E"/>
    <w:multiLevelType w:val="hybridMultilevel"/>
    <w:tmpl w:val="13A61874"/>
    <w:lvl w:ilvl="0" w:tplc="2950683A">
      <w:numFmt w:val="bullet"/>
      <w:lvlText w:val=""/>
      <w:lvlJc w:val="left"/>
      <w:pPr>
        <w:ind w:left="0" w:hanging="360"/>
      </w:pPr>
      <w:rPr>
        <w:rFonts w:ascii="Symbol" w:eastAsia="KaiT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2D67747"/>
    <w:multiLevelType w:val="hybridMultilevel"/>
    <w:tmpl w:val="3DA8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50370"/>
    <w:multiLevelType w:val="hybridMultilevel"/>
    <w:tmpl w:val="9230D688"/>
    <w:lvl w:ilvl="0" w:tplc="D84A0EF0">
      <w:numFmt w:val="bullet"/>
      <w:lvlText w:val="·"/>
      <w:lvlJc w:val="left"/>
      <w:pPr>
        <w:ind w:left="72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B0B44"/>
    <w:multiLevelType w:val="hybridMultilevel"/>
    <w:tmpl w:val="CD6E706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4FE4B0D"/>
    <w:multiLevelType w:val="hybridMultilevel"/>
    <w:tmpl w:val="01C094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ABE753B"/>
    <w:multiLevelType w:val="hybridMultilevel"/>
    <w:tmpl w:val="62C6BE2E"/>
    <w:lvl w:ilvl="0" w:tplc="D84A0EF0">
      <w:numFmt w:val="bullet"/>
      <w:lvlText w:val="·"/>
      <w:lvlJc w:val="left"/>
      <w:pPr>
        <w:ind w:left="72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804C5"/>
    <w:multiLevelType w:val="hybridMultilevel"/>
    <w:tmpl w:val="36605A78"/>
    <w:lvl w:ilvl="0" w:tplc="3F028B3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BC83D0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 w:tplc="6548D9B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E6086534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F52430E6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5DE822F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96E8AFA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7" w:tplc="11F8C32A"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ar-SA"/>
      </w:rPr>
    </w:lvl>
    <w:lvl w:ilvl="8" w:tplc="D27A53AA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9C13B0B"/>
    <w:multiLevelType w:val="hybridMultilevel"/>
    <w:tmpl w:val="6BC0FB32"/>
    <w:lvl w:ilvl="0" w:tplc="2950683A">
      <w:numFmt w:val="bullet"/>
      <w:lvlText w:val=""/>
      <w:lvlJc w:val="left"/>
      <w:pPr>
        <w:ind w:left="940" w:hanging="360"/>
      </w:pPr>
      <w:rPr>
        <w:rFonts w:ascii="Symbol" w:eastAsia="KaiT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5F"/>
    <w:rsid w:val="00015CE3"/>
    <w:rsid w:val="0002622D"/>
    <w:rsid w:val="00053FBB"/>
    <w:rsid w:val="00081A94"/>
    <w:rsid w:val="00081E37"/>
    <w:rsid w:val="0009794A"/>
    <w:rsid w:val="000A0FB3"/>
    <w:rsid w:val="000A6107"/>
    <w:rsid w:val="000B1C92"/>
    <w:rsid w:val="000B3209"/>
    <w:rsid w:val="000B4787"/>
    <w:rsid w:val="000C3DD2"/>
    <w:rsid w:val="000C6300"/>
    <w:rsid w:val="000F618D"/>
    <w:rsid w:val="0010036B"/>
    <w:rsid w:val="0010350F"/>
    <w:rsid w:val="00111C01"/>
    <w:rsid w:val="00117C2D"/>
    <w:rsid w:val="00154B4B"/>
    <w:rsid w:val="0016237F"/>
    <w:rsid w:val="00175803"/>
    <w:rsid w:val="00185847"/>
    <w:rsid w:val="0019153A"/>
    <w:rsid w:val="001A4531"/>
    <w:rsid w:val="001B0FAA"/>
    <w:rsid w:val="001E57A8"/>
    <w:rsid w:val="002063CA"/>
    <w:rsid w:val="00211D14"/>
    <w:rsid w:val="00215751"/>
    <w:rsid w:val="0022040B"/>
    <w:rsid w:val="00227BF2"/>
    <w:rsid w:val="00231FBF"/>
    <w:rsid w:val="00237BE6"/>
    <w:rsid w:val="00244BD5"/>
    <w:rsid w:val="00252A6E"/>
    <w:rsid w:val="00263C44"/>
    <w:rsid w:val="00265B65"/>
    <w:rsid w:val="0028220A"/>
    <w:rsid w:val="003218F9"/>
    <w:rsid w:val="00337A65"/>
    <w:rsid w:val="00350CA1"/>
    <w:rsid w:val="00386565"/>
    <w:rsid w:val="003A1ECD"/>
    <w:rsid w:val="003B387F"/>
    <w:rsid w:val="003B6BAC"/>
    <w:rsid w:val="00404358"/>
    <w:rsid w:val="004102FF"/>
    <w:rsid w:val="0041667C"/>
    <w:rsid w:val="00433F07"/>
    <w:rsid w:val="00444137"/>
    <w:rsid w:val="00445434"/>
    <w:rsid w:val="004455CC"/>
    <w:rsid w:val="00446D9D"/>
    <w:rsid w:val="004754DF"/>
    <w:rsid w:val="00480126"/>
    <w:rsid w:val="004A2E75"/>
    <w:rsid w:val="004C2ED5"/>
    <w:rsid w:val="004C52AF"/>
    <w:rsid w:val="004C7E3F"/>
    <w:rsid w:val="004E7823"/>
    <w:rsid w:val="004F595D"/>
    <w:rsid w:val="004F7BE5"/>
    <w:rsid w:val="00513B05"/>
    <w:rsid w:val="00520476"/>
    <w:rsid w:val="00534F3B"/>
    <w:rsid w:val="00540299"/>
    <w:rsid w:val="00564270"/>
    <w:rsid w:val="005677A1"/>
    <w:rsid w:val="00575C44"/>
    <w:rsid w:val="005D24CB"/>
    <w:rsid w:val="005D622C"/>
    <w:rsid w:val="005E3A75"/>
    <w:rsid w:val="00606AF4"/>
    <w:rsid w:val="00607155"/>
    <w:rsid w:val="00622DF9"/>
    <w:rsid w:val="00665FE0"/>
    <w:rsid w:val="00672546"/>
    <w:rsid w:val="0068714D"/>
    <w:rsid w:val="006B1D3A"/>
    <w:rsid w:val="006B6BF1"/>
    <w:rsid w:val="006B7B20"/>
    <w:rsid w:val="006C3392"/>
    <w:rsid w:val="00702E76"/>
    <w:rsid w:val="00714E3A"/>
    <w:rsid w:val="007236C5"/>
    <w:rsid w:val="00730F14"/>
    <w:rsid w:val="00746456"/>
    <w:rsid w:val="00755D96"/>
    <w:rsid w:val="00774FDA"/>
    <w:rsid w:val="00782DE9"/>
    <w:rsid w:val="007A1A4E"/>
    <w:rsid w:val="007A1D6C"/>
    <w:rsid w:val="007A7CE9"/>
    <w:rsid w:val="007E340E"/>
    <w:rsid w:val="007F208A"/>
    <w:rsid w:val="00807E5F"/>
    <w:rsid w:val="00814DA0"/>
    <w:rsid w:val="00826E85"/>
    <w:rsid w:val="00856951"/>
    <w:rsid w:val="00856D61"/>
    <w:rsid w:val="00881344"/>
    <w:rsid w:val="008843BA"/>
    <w:rsid w:val="008921D0"/>
    <w:rsid w:val="008A13E6"/>
    <w:rsid w:val="008A2984"/>
    <w:rsid w:val="008A5EBA"/>
    <w:rsid w:val="008B0493"/>
    <w:rsid w:val="008B0B9B"/>
    <w:rsid w:val="008C3608"/>
    <w:rsid w:val="008D6CBF"/>
    <w:rsid w:val="009146F7"/>
    <w:rsid w:val="009319CD"/>
    <w:rsid w:val="00933EA0"/>
    <w:rsid w:val="009777A5"/>
    <w:rsid w:val="00981FC6"/>
    <w:rsid w:val="00997CE8"/>
    <w:rsid w:val="009A4903"/>
    <w:rsid w:val="009C2C76"/>
    <w:rsid w:val="009E0A97"/>
    <w:rsid w:val="009F64FC"/>
    <w:rsid w:val="00A26560"/>
    <w:rsid w:val="00A3397F"/>
    <w:rsid w:val="00A67972"/>
    <w:rsid w:val="00AA4BBE"/>
    <w:rsid w:val="00AB367B"/>
    <w:rsid w:val="00AC788D"/>
    <w:rsid w:val="00AD0C92"/>
    <w:rsid w:val="00AD1CCC"/>
    <w:rsid w:val="00AF0B81"/>
    <w:rsid w:val="00AF12BA"/>
    <w:rsid w:val="00AF51C9"/>
    <w:rsid w:val="00B1750B"/>
    <w:rsid w:val="00B232B5"/>
    <w:rsid w:val="00B30647"/>
    <w:rsid w:val="00B35F06"/>
    <w:rsid w:val="00B44490"/>
    <w:rsid w:val="00B5120D"/>
    <w:rsid w:val="00B77B11"/>
    <w:rsid w:val="00B95937"/>
    <w:rsid w:val="00B97C4A"/>
    <w:rsid w:val="00BC596D"/>
    <w:rsid w:val="00BC7C6F"/>
    <w:rsid w:val="00BD2704"/>
    <w:rsid w:val="00BE3794"/>
    <w:rsid w:val="00C0251F"/>
    <w:rsid w:val="00C22182"/>
    <w:rsid w:val="00C31A11"/>
    <w:rsid w:val="00C42C23"/>
    <w:rsid w:val="00C44B08"/>
    <w:rsid w:val="00C5093F"/>
    <w:rsid w:val="00C56CC7"/>
    <w:rsid w:val="00C72F49"/>
    <w:rsid w:val="00C821D6"/>
    <w:rsid w:val="00C8450D"/>
    <w:rsid w:val="00C8776C"/>
    <w:rsid w:val="00CA05C3"/>
    <w:rsid w:val="00CA3CA5"/>
    <w:rsid w:val="00CA74AD"/>
    <w:rsid w:val="00CE7A49"/>
    <w:rsid w:val="00CF1E1D"/>
    <w:rsid w:val="00CF4F40"/>
    <w:rsid w:val="00D05756"/>
    <w:rsid w:val="00D146CE"/>
    <w:rsid w:val="00D16EB5"/>
    <w:rsid w:val="00D31B80"/>
    <w:rsid w:val="00D6325F"/>
    <w:rsid w:val="00D66ED4"/>
    <w:rsid w:val="00D732D9"/>
    <w:rsid w:val="00D7580C"/>
    <w:rsid w:val="00DA3E06"/>
    <w:rsid w:val="00DB50BB"/>
    <w:rsid w:val="00DB63F1"/>
    <w:rsid w:val="00E0350C"/>
    <w:rsid w:val="00E241E4"/>
    <w:rsid w:val="00E35E08"/>
    <w:rsid w:val="00E4366C"/>
    <w:rsid w:val="00E61B59"/>
    <w:rsid w:val="00E64E5B"/>
    <w:rsid w:val="00E77CC0"/>
    <w:rsid w:val="00E82EEB"/>
    <w:rsid w:val="00E9138A"/>
    <w:rsid w:val="00EA4A7B"/>
    <w:rsid w:val="00EC53E9"/>
    <w:rsid w:val="00EE688D"/>
    <w:rsid w:val="00EF4381"/>
    <w:rsid w:val="00F10E33"/>
    <w:rsid w:val="00F13B2B"/>
    <w:rsid w:val="00F30F09"/>
    <w:rsid w:val="00F33D55"/>
    <w:rsid w:val="00F62974"/>
    <w:rsid w:val="00F674BD"/>
    <w:rsid w:val="00F73745"/>
    <w:rsid w:val="00FA0F50"/>
    <w:rsid w:val="00FC56FD"/>
    <w:rsid w:val="00FC5F98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7B53"/>
  <w15:docId w15:val="{5BF2C095-5D24-46AC-BC58-4F78AA53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E5F"/>
    <w:rPr>
      <w:rFonts w:ascii="Calibri" w:eastAsia="SimSun" w:hAnsi="Calibri" w:cs="SimSu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07E5F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E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7E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7E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07E5F"/>
    <w:rPr>
      <w:color w:val="800080" w:themeColor="followedHyperlink"/>
      <w:u w:val="single"/>
    </w:rPr>
  </w:style>
  <w:style w:type="paragraph" w:customStyle="1" w:styleId="url">
    <w:name w:val="url"/>
    <w:basedOn w:val="Normal"/>
    <w:rsid w:val="004F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94"/>
    <w:rPr>
      <w:rFonts w:ascii="Segoe UI" w:eastAsia="SimSu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34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1344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BodyText">
    <w:name w:val="Body Text"/>
    <w:basedOn w:val="Normal"/>
    <w:link w:val="BodyTextChar"/>
    <w:uiPriority w:val="1"/>
    <w:unhideWhenUsed/>
    <w:rsid w:val="00881344"/>
    <w:pPr>
      <w:spacing w:after="0" w:line="240" w:lineRule="auto"/>
      <w:ind w:left="1198"/>
    </w:pPr>
    <w:rPr>
      <w:rFonts w:ascii="Times New Roman" w:eastAsiaTheme="minorEastAsia" w:hAnsi="Times New Roman" w:cs="Times New Roman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81344"/>
    <w:rPr>
      <w:rFonts w:ascii="Times New Roman" w:hAnsi="Times New Roman" w:cs="Times New Roman"/>
      <w:sz w:val="21"/>
      <w:szCs w:val="21"/>
      <w:lang w:eastAsia="en-US"/>
    </w:rPr>
  </w:style>
  <w:style w:type="table" w:styleId="TableGrid">
    <w:name w:val="Table Grid"/>
    <w:basedOn w:val="TableNormal"/>
    <w:uiPriority w:val="39"/>
    <w:rsid w:val="009E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BF1"/>
    <w:pPr>
      <w:autoSpaceDE w:val="0"/>
      <w:autoSpaceDN w:val="0"/>
      <w:adjustRightInd w:val="0"/>
      <w:spacing w:after="0" w:line="240" w:lineRule="auto"/>
    </w:pPr>
    <w:rPr>
      <w:rFonts w:ascii="MS PGothic" w:eastAsia="MS PGothic" w:cs="MS 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ifinder-n.cas.org/he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s.org/support/training/scifinder-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cifinder-n.ca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cifinder.cas.org/registration/index.html?corpKey=9BF3E09AX86F350ABX7A818224216196BDD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D9B24DFD99645B369DE0DDFAF3A42" ma:contentTypeVersion="13" ma:contentTypeDescription="Create a new document." ma:contentTypeScope="" ma:versionID="5d44e933badce79d0701d19f65d172bd">
  <xsd:schema xmlns:xsd="http://www.w3.org/2001/XMLSchema" xmlns:xs="http://www.w3.org/2001/XMLSchema" xmlns:p="http://schemas.microsoft.com/office/2006/metadata/properties" xmlns:ns3="c07dc1c5-2a39-4183-a446-1eb9ed4c6a6b" xmlns:ns4="28982f13-aab6-4524-a659-f105cf7c713d" targetNamespace="http://schemas.microsoft.com/office/2006/metadata/properties" ma:root="true" ma:fieldsID="73ed0675c1f518dbe90076d051d4c84c" ns3:_="" ns4:_="">
    <xsd:import namespace="c07dc1c5-2a39-4183-a446-1eb9ed4c6a6b"/>
    <xsd:import namespace="28982f13-aab6-4524-a659-f105cf7c7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dc1c5-2a39-4183-a446-1eb9ed4c6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82f13-aab6-4524-a659-f105cf7c7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A97DD-1802-43FD-8AEE-8012474DA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dc1c5-2a39-4183-a446-1eb9ed4c6a6b"/>
    <ds:schemaRef ds:uri="28982f13-aab6-4524-a659-f105cf7c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284BE-F00D-494D-87EA-5C3DD5E4C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B3644-0457-41CB-9757-ACB9AE5F0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Ma, Caroline</dc:creator>
  <cp:lastModifiedBy>Tang, James X</cp:lastModifiedBy>
  <cp:revision>3</cp:revision>
  <dcterms:created xsi:type="dcterms:W3CDTF">2022-01-13T06:06:00Z</dcterms:created>
  <dcterms:modified xsi:type="dcterms:W3CDTF">2022-01-13T06:07:00Z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0x010100188D9B24DFD99645B369DE0DDFAF3A42</vt:lpwstr>
  </property>
</Properties>
</file>